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BC135" w14:textId="77777777" w:rsidR="00C36E3D" w:rsidRPr="00C36E3D" w:rsidRDefault="00C36E3D" w:rsidP="00C36E3D">
      <w:pPr>
        <w:tabs>
          <w:tab w:val="left" w:pos="1872"/>
          <w:tab w:val="right" w:pos="8953"/>
        </w:tabs>
        <w:spacing w:after="0" w:line="240" w:lineRule="atLeast"/>
        <w:ind w:left="1872" w:hanging="1546"/>
        <w:jc w:val="center"/>
        <w:rPr>
          <w:rFonts w:ascii="Verdana" w:eastAsia="Times New Roman" w:hAnsi="Verdana" w:cs="Arial"/>
          <w:b/>
          <w:sz w:val="21"/>
          <w:szCs w:val="21"/>
          <w:lang w:eastAsia="pl-PL"/>
        </w:rPr>
      </w:pPr>
      <w:r w:rsidRPr="00C36E3D">
        <w:rPr>
          <w:rFonts w:ascii="Verdana" w:eastAsia="Times New Roman" w:hAnsi="Verdana" w:cs="Arial"/>
          <w:b/>
          <w:sz w:val="21"/>
          <w:szCs w:val="21"/>
          <w:lang w:eastAsia="pl-PL"/>
        </w:rPr>
        <w:t xml:space="preserve">Wymagania dla średniego samochodu ratowniczo-gaśniczego z napędem 4x4, </w:t>
      </w:r>
      <w:r>
        <w:rPr>
          <w:rFonts w:ascii="Verdana" w:eastAsia="Times New Roman" w:hAnsi="Verdana" w:cs="Arial"/>
          <w:b/>
          <w:sz w:val="21"/>
          <w:szCs w:val="21"/>
          <w:lang w:eastAsia="pl-PL"/>
        </w:rPr>
        <w:t xml:space="preserve">nr sprawy </w:t>
      </w:r>
      <w:r w:rsidRPr="00C36E3D">
        <w:rPr>
          <w:rFonts w:ascii="Times New Roman" w:hAnsi="Times New Roman" w:cs="Times New Roman"/>
          <w:b/>
          <w:sz w:val="24"/>
          <w:szCs w:val="24"/>
        </w:rPr>
        <w:t xml:space="preserve">OSP.1.2021 </w:t>
      </w:r>
      <w:r w:rsidRPr="00C36E3D">
        <w:rPr>
          <w:b/>
        </w:rPr>
        <w:t xml:space="preserve">                                                                              </w:t>
      </w:r>
      <w:r w:rsidRPr="00C36E3D">
        <w:rPr>
          <w:rFonts w:ascii="Verdana" w:eastAsia="Times New Roman" w:hAnsi="Verdana" w:cs="Arial"/>
          <w:b/>
          <w:sz w:val="21"/>
          <w:szCs w:val="21"/>
          <w:lang w:eastAsia="pl-PL"/>
        </w:rPr>
        <w:t xml:space="preserve">– Załącznik nr </w:t>
      </w:r>
      <w:r>
        <w:rPr>
          <w:rFonts w:ascii="Verdana" w:eastAsia="Times New Roman" w:hAnsi="Verdana" w:cs="Arial"/>
          <w:b/>
          <w:sz w:val="21"/>
          <w:szCs w:val="21"/>
          <w:lang w:eastAsia="pl-PL"/>
        </w:rPr>
        <w:t>4 do S</w:t>
      </w:r>
      <w:r w:rsidRPr="00C36E3D">
        <w:rPr>
          <w:rFonts w:ascii="Verdana" w:eastAsia="Times New Roman" w:hAnsi="Verdana" w:cs="Arial"/>
          <w:b/>
          <w:sz w:val="21"/>
          <w:szCs w:val="21"/>
          <w:lang w:eastAsia="pl-PL"/>
        </w:rPr>
        <w:t>WZ (dotyczy dostawy 1 sztuki).</w:t>
      </w:r>
      <w:r w:rsidR="00AF7200">
        <w:rPr>
          <w:rFonts w:ascii="Verdana" w:eastAsia="Times New Roman" w:hAnsi="Verdana" w:cs="Arial"/>
          <w:b/>
          <w:sz w:val="21"/>
          <w:szCs w:val="21"/>
          <w:lang w:eastAsia="pl-PL"/>
        </w:rPr>
        <w:t xml:space="preserve"> Dla OSP Borkowice</w:t>
      </w:r>
    </w:p>
    <w:p w14:paraId="1D0FE46D" w14:textId="77777777" w:rsidR="00C36E3D" w:rsidRPr="00C36E3D" w:rsidRDefault="00C36E3D" w:rsidP="00C36E3D">
      <w:pPr>
        <w:tabs>
          <w:tab w:val="left" w:pos="1872"/>
          <w:tab w:val="right" w:pos="8953"/>
        </w:tabs>
        <w:spacing w:after="0" w:line="240" w:lineRule="atLeast"/>
        <w:ind w:left="1872" w:hanging="1546"/>
        <w:jc w:val="center"/>
        <w:rPr>
          <w:rFonts w:ascii="Verdana" w:eastAsia="Times New Roman" w:hAnsi="Verdana" w:cs="Arial"/>
          <w:b/>
          <w:bCs/>
          <w:sz w:val="20"/>
          <w:szCs w:val="20"/>
          <w:lang w:eastAsia="pl-PL"/>
        </w:rPr>
      </w:pPr>
    </w:p>
    <w:tbl>
      <w:tblPr>
        <w:tblW w:w="14526" w:type="dxa"/>
        <w:tblInd w:w="-214" w:type="dxa"/>
        <w:tblLayout w:type="fixed"/>
        <w:tblCellMar>
          <w:left w:w="70" w:type="dxa"/>
          <w:right w:w="70" w:type="dxa"/>
        </w:tblCellMar>
        <w:tblLook w:val="0000" w:firstRow="0" w:lastRow="0" w:firstColumn="0" w:lastColumn="0" w:noHBand="0" w:noVBand="0"/>
      </w:tblPr>
      <w:tblGrid>
        <w:gridCol w:w="743"/>
        <w:gridCol w:w="13"/>
        <w:gridCol w:w="9801"/>
        <w:gridCol w:w="3969"/>
      </w:tblGrid>
      <w:tr w:rsidR="00C36E3D" w:rsidRPr="00C36E3D" w14:paraId="4AE93949" w14:textId="77777777" w:rsidTr="005C5F0D">
        <w:trPr>
          <w:tblHeader/>
        </w:trPr>
        <w:tc>
          <w:tcPr>
            <w:tcW w:w="743" w:type="dxa"/>
            <w:tcBorders>
              <w:top w:val="single" w:sz="4" w:space="0" w:color="000000"/>
              <w:left w:val="single" w:sz="4" w:space="0" w:color="000000"/>
              <w:bottom w:val="single" w:sz="4" w:space="0" w:color="000000"/>
            </w:tcBorders>
            <w:shd w:val="clear" w:color="auto" w:fill="F3F3F3"/>
            <w:vAlign w:val="center"/>
          </w:tcPr>
          <w:p w14:paraId="05BAD8BB" w14:textId="77777777" w:rsidR="00C36E3D" w:rsidRPr="00C36E3D" w:rsidRDefault="00C36E3D" w:rsidP="00C36E3D">
            <w:pPr>
              <w:snapToGrid w:val="0"/>
              <w:spacing w:after="0" w:line="240" w:lineRule="auto"/>
              <w:jc w:val="center"/>
              <w:rPr>
                <w:rFonts w:ascii="Times New Roman" w:eastAsia="Times New Roman" w:hAnsi="Times New Roman" w:cs="Times New Roman"/>
                <w:b/>
                <w:bCs/>
                <w:lang w:eastAsia="pl-PL"/>
              </w:rPr>
            </w:pPr>
            <w:r w:rsidRPr="00C36E3D">
              <w:rPr>
                <w:rFonts w:ascii="Times New Roman" w:eastAsia="Times New Roman" w:hAnsi="Times New Roman" w:cs="Times New Roman"/>
                <w:b/>
                <w:bCs/>
                <w:lang w:eastAsia="pl-PL"/>
              </w:rPr>
              <w:t>Lp.</w:t>
            </w:r>
          </w:p>
        </w:tc>
        <w:tc>
          <w:tcPr>
            <w:tcW w:w="9814" w:type="dxa"/>
            <w:gridSpan w:val="2"/>
            <w:tcBorders>
              <w:top w:val="single" w:sz="4" w:space="0" w:color="000000"/>
              <w:left w:val="single" w:sz="4" w:space="0" w:color="000000"/>
              <w:bottom w:val="single" w:sz="4" w:space="0" w:color="000000"/>
            </w:tcBorders>
            <w:shd w:val="clear" w:color="auto" w:fill="F3F3F3"/>
            <w:vAlign w:val="center"/>
          </w:tcPr>
          <w:p w14:paraId="6C193B13" w14:textId="77777777" w:rsidR="00C36E3D" w:rsidRPr="00C36E3D" w:rsidRDefault="00C36E3D" w:rsidP="00C36E3D">
            <w:pPr>
              <w:snapToGrid w:val="0"/>
              <w:spacing w:after="0" w:line="240" w:lineRule="auto"/>
              <w:jc w:val="center"/>
              <w:rPr>
                <w:rFonts w:ascii="Times New Roman" w:eastAsia="Times New Roman" w:hAnsi="Times New Roman" w:cs="Times New Roman"/>
                <w:b/>
                <w:bCs/>
                <w:spacing w:val="-10"/>
                <w:sz w:val="28"/>
                <w:szCs w:val="28"/>
                <w:lang w:eastAsia="pl-PL"/>
              </w:rPr>
            </w:pPr>
            <w:r w:rsidRPr="00C36E3D">
              <w:rPr>
                <w:rFonts w:ascii="Times New Roman" w:eastAsia="Times New Roman" w:hAnsi="Times New Roman" w:cs="Times New Roman"/>
                <w:b/>
                <w:bCs/>
                <w:spacing w:val="-10"/>
                <w:sz w:val="28"/>
                <w:szCs w:val="28"/>
                <w:lang w:eastAsia="pl-PL"/>
              </w:rPr>
              <w:t>Minimalne wymagania techniczno- użytkowe</w:t>
            </w:r>
          </w:p>
        </w:tc>
        <w:tc>
          <w:tcPr>
            <w:tcW w:w="3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FC2A23" w14:textId="77777777" w:rsidR="00C36E3D" w:rsidRPr="00C36E3D" w:rsidRDefault="00C36E3D" w:rsidP="00C36E3D">
            <w:pPr>
              <w:spacing w:after="0" w:line="240" w:lineRule="auto"/>
              <w:jc w:val="center"/>
              <w:rPr>
                <w:rFonts w:ascii="Times New Roman" w:eastAsia="Times New Roman" w:hAnsi="Times New Roman" w:cs="Times New Roman"/>
                <w:b/>
                <w:bCs/>
                <w:spacing w:val="-10"/>
                <w:lang w:eastAsia="pl-PL"/>
              </w:rPr>
            </w:pPr>
            <w:r w:rsidRPr="00C36E3D">
              <w:rPr>
                <w:rFonts w:ascii="Times New Roman" w:eastAsia="Times New Roman" w:hAnsi="Times New Roman" w:cs="Times New Roman"/>
                <w:b/>
                <w:lang w:eastAsia="pl-PL"/>
              </w:rPr>
              <w:t>POTWIERDZENIE SPEŁNIENIA WYMAGAŃ, PROPOZYCJE WYKONAWCY*</w:t>
            </w:r>
          </w:p>
        </w:tc>
      </w:tr>
      <w:tr w:rsidR="00C36E3D" w:rsidRPr="00C36E3D" w14:paraId="1613B6AB" w14:textId="77777777" w:rsidTr="005C5F0D">
        <w:trPr>
          <w:tblHeader/>
        </w:trPr>
        <w:tc>
          <w:tcPr>
            <w:tcW w:w="743" w:type="dxa"/>
            <w:tcBorders>
              <w:top w:val="single" w:sz="4" w:space="0" w:color="000000"/>
              <w:left w:val="single" w:sz="4" w:space="0" w:color="000000"/>
              <w:bottom w:val="double" w:sz="4" w:space="0" w:color="auto"/>
            </w:tcBorders>
            <w:shd w:val="clear" w:color="auto" w:fill="auto"/>
            <w:vAlign w:val="center"/>
          </w:tcPr>
          <w:p w14:paraId="704784AD" w14:textId="77777777" w:rsidR="00C36E3D" w:rsidRPr="00C36E3D" w:rsidRDefault="00C36E3D" w:rsidP="00C36E3D">
            <w:pPr>
              <w:snapToGrid w:val="0"/>
              <w:spacing w:after="0" w:line="240" w:lineRule="auto"/>
              <w:jc w:val="center"/>
              <w:rPr>
                <w:rFonts w:ascii="Times New Roman" w:eastAsia="Times New Roman" w:hAnsi="Times New Roman" w:cs="Times New Roman"/>
                <w:b/>
                <w:bCs/>
                <w:sz w:val="16"/>
                <w:szCs w:val="16"/>
                <w:lang w:eastAsia="pl-PL"/>
              </w:rPr>
            </w:pPr>
            <w:r w:rsidRPr="00C36E3D">
              <w:rPr>
                <w:rFonts w:ascii="Times New Roman" w:eastAsia="Times New Roman" w:hAnsi="Times New Roman" w:cs="Times New Roman"/>
                <w:b/>
                <w:bCs/>
                <w:sz w:val="16"/>
                <w:szCs w:val="16"/>
                <w:lang w:eastAsia="pl-PL"/>
              </w:rPr>
              <w:t>1</w:t>
            </w:r>
          </w:p>
        </w:tc>
        <w:tc>
          <w:tcPr>
            <w:tcW w:w="9814" w:type="dxa"/>
            <w:gridSpan w:val="2"/>
            <w:tcBorders>
              <w:top w:val="single" w:sz="4" w:space="0" w:color="000000"/>
              <w:left w:val="single" w:sz="4" w:space="0" w:color="000000"/>
              <w:bottom w:val="double" w:sz="4" w:space="0" w:color="auto"/>
            </w:tcBorders>
            <w:shd w:val="clear" w:color="auto" w:fill="auto"/>
            <w:vAlign w:val="center"/>
          </w:tcPr>
          <w:p w14:paraId="02B9D4EA" w14:textId="77777777" w:rsidR="00C36E3D" w:rsidRPr="00C36E3D" w:rsidRDefault="00C36E3D" w:rsidP="00C36E3D">
            <w:pPr>
              <w:snapToGrid w:val="0"/>
              <w:spacing w:after="0" w:line="240" w:lineRule="auto"/>
              <w:jc w:val="center"/>
              <w:rPr>
                <w:rFonts w:ascii="Times New Roman" w:eastAsia="Times New Roman" w:hAnsi="Times New Roman" w:cs="Times New Roman"/>
                <w:b/>
                <w:bCs/>
                <w:sz w:val="16"/>
                <w:szCs w:val="16"/>
                <w:lang w:eastAsia="pl-PL"/>
              </w:rPr>
            </w:pPr>
            <w:r w:rsidRPr="00C36E3D">
              <w:rPr>
                <w:rFonts w:ascii="Times New Roman" w:eastAsia="Times New Roman" w:hAnsi="Times New Roman" w:cs="Times New Roman"/>
                <w:b/>
                <w:bCs/>
                <w:sz w:val="16"/>
                <w:szCs w:val="16"/>
                <w:lang w:eastAsia="pl-PL"/>
              </w:rPr>
              <w:t>2</w:t>
            </w:r>
          </w:p>
        </w:tc>
        <w:tc>
          <w:tcPr>
            <w:tcW w:w="3969" w:type="dxa"/>
            <w:tcBorders>
              <w:top w:val="single" w:sz="4" w:space="0" w:color="000000"/>
              <w:left w:val="single" w:sz="4" w:space="0" w:color="000000"/>
              <w:bottom w:val="double" w:sz="4" w:space="0" w:color="auto"/>
              <w:right w:val="single" w:sz="4" w:space="0" w:color="000000"/>
            </w:tcBorders>
            <w:shd w:val="clear" w:color="auto" w:fill="auto"/>
            <w:vAlign w:val="center"/>
          </w:tcPr>
          <w:p w14:paraId="2E29D66C" w14:textId="77777777" w:rsidR="00C36E3D" w:rsidRPr="00C36E3D" w:rsidRDefault="00C36E3D" w:rsidP="00C36E3D">
            <w:pPr>
              <w:snapToGrid w:val="0"/>
              <w:spacing w:after="0" w:line="240" w:lineRule="auto"/>
              <w:jc w:val="center"/>
              <w:rPr>
                <w:rFonts w:ascii="Times New Roman" w:eastAsia="Times New Roman" w:hAnsi="Times New Roman" w:cs="Times New Roman"/>
                <w:b/>
                <w:bCs/>
                <w:spacing w:val="-10"/>
                <w:sz w:val="16"/>
                <w:szCs w:val="16"/>
                <w:lang w:eastAsia="pl-PL"/>
              </w:rPr>
            </w:pPr>
          </w:p>
        </w:tc>
      </w:tr>
      <w:tr w:rsidR="00C36E3D" w:rsidRPr="00C36E3D" w14:paraId="185E6AA7" w14:textId="77777777" w:rsidTr="005C5F0D">
        <w:tc>
          <w:tcPr>
            <w:tcW w:w="743" w:type="dxa"/>
            <w:tcBorders>
              <w:top w:val="single" w:sz="4" w:space="0" w:color="000000"/>
              <w:left w:val="single" w:sz="4" w:space="0" w:color="000000"/>
              <w:bottom w:val="single" w:sz="4" w:space="0" w:color="000000"/>
            </w:tcBorders>
            <w:shd w:val="clear" w:color="auto" w:fill="C0C0C0"/>
          </w:tcPr>
          <w:p w14:paraId="0D5388E7" w14:textId="77777777" w:rsidR="00C36E3D" w:rsidRPr="00C36E3D" w:rsidRDefault="00C36E3D" w:rsidP="00C36E3D">
            <w:pPr>
              <w:snapToGrid w:val="0"/>
              <w:spacing w:after="0" w:line="240" w:lineRule="auto"/>
              <w:jc w:val="center"/>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t>1</w:t>
            </w:r>
          </w:p>
        </w:tc>
        <w:tc>
          <w:tcPr>
            <w:tcW w:w="9814" w:type="dxa"/>
            <w:gridSpan w:val="2"/>
            <w:tcBorders>
              <w:top w:val="single" w:sz="4" w:space="0" w:color="000000"/>
              <w:left w:val="single" w:sz="4" w:space="0" w:color="000000"/>
              <w:bottom w:val="single" w:sz="4" w:space="0" w:color="000000"/>
            </w:tcBorders>
            <w:shd w:val="clear" w:color="auto" w:fill="C0C0C0"/>
          </w:tcPr>
          <w:p w14:paraId="58B7C408" w14:textId="77777777" w:rsidR="00C36E3D" w:rsidRPr="00C36E3D" w:rsidRDefault="00C36E3D" w:rsidP="00C36E3D">
            <w:pPr>
              <w:snapToGrid w:val="0"/>
              <w:spacing w:after="0" w:line="240" w:lineRule="auto"/>
              <w:jc w:val="both"/>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t>Warunki ogólne</w:t>
            </w:r>
          </w:p>
        </w:tc>
        <w:tc>
          <w:tcPr>
            <w:tcW w:w="3969" w:type="dxa"/>
            <w:tcBorders>
              <w:top w:val="single" w:sz="4" w:space="0" w:color="000000"/>
              <w:left w:val="single" w:sz="4" w:space="0" w:color="000000"/>
              <w:bottom w:val="single" w:sz="4" w:space="0" w:color="000000"/>
              <w:right w:val="single" w:sz="4" w:space="0" w:color="000000"/>
            </w:tcBorders>
            <w:shd w:val="clear" w:color="auto" w:fill="C0C0C0"/>
          </w:tcPr>
          <w:p w14:paraId="1CE85700" w14:textId="77777777" w:rsidR="00C36E3D" w:rsidRPr="00C36E3D" w:rsidRDefault="00C36E3D" w:rsidP="00C36E3D">
            <w:pPr>
              <w:snapToGrid w:val="0"/>
              <w:spacing w:after="0" w:line="240" w:lineRule="auto"/>
              <w:rPr>
                <w:rFonts w:ascii="Times New Roman" w:eastAsia="Times New Roman" w:hAnsi="Times New Roman" w:cs="Times New Roman"/>
                <w:b/>
                <w:lang w:eastAsia="pl-PL"/>
              </w:rPr>
            </w:pPr>
          </w:p>
        </w:tc>
      </w:tr>
      <w:tr w:rsidR="00C36E3D" w:rsidRPr="00C36E3D" w14:paraId="7973AD68" w14:textId="77777777" w:rsidTr="005C5F0D">
        <w:tc>
          <w:tcPr>
            <w:tcW w:w="743" w:type="dxa"/>
            <w:tcBorders>
              <w:top w:val="single" w:sz="4" w:space="0" w:color="000000"/>
              <w:left w:val="single" w:sz="4" w:space="0" w:color="000000"/>
              <w:bottom w:val="single" w:sz="4" w:space="0" w:color="000000"/>
            </w:tcBorders>
            <w:shd w:val="clear" w:color="auto" w:fill="auto"/>
          </w:tcPr>
          <w:p w14:paraId="792E3F5D" w14:textId="77777777" w:rsidR="00C36E3D" w:rsidRPr="00C36E3D" w:rsidRDefault="00C36E3D" w:rsidP="00C36E3D">
            <w:pPr>
              <w:shd w:val="clear" w:color="auto" w:fill="FFFFFF"/>
              <w:snapToGrid w:val="0"/>
              <w:spacing w:after="0" w:line="240" w:lineRule="auto"/>
              <w:ind w:left="106"/>
              <w:jc w:val="center"/>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1.1</w:t>
            </w:r>
          </w:p>
        </w:tc>
        <w:tc>
          <w:tcPr>
            <w:tcW w:w="9814" w:type="dxa"/>
            <w:gridSpan w:val="2"/>
            <w:tcBorders>
              <w:top w:val="single" w:sz="4" w:space="0" w:color="000000"/>
              <w:left w:val="single" w:sz="4" w:space="0" w:color="000000"/>
              <w:bottom w:val="single" w:sz="4" w:space="0" w:color="000000"/>
            </w:tcBorders>
            <w:shd w:val="clear" w:color="auto" w:fill="auto"/>
          </w:tcPr>
          <w:p w14:paraId="3BF7E04C" w14:textId="7D6EF618" w:rsidR="00C36E3D" w:rsidRPr="00C36E3D" w:rsidRDefault="00C36E3D" w:rsidP="00691DA8">
            <w:pPr>
              <w:autoSpaceDE w:val="0"/>
              <w:autoSpaceDN w:val="0"/>
              <w:adjustRightInd w:val="0"/>
              <w:spacing w:after="0" w:line="240" w:lineRule="auto"/>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zm.).Potwierdzeniem spełnienia ww. wymagań będzie przedłożenie najpóźniej w dniu odbioru techniczno-jakościowego przedmiotu zamówienia aktualnego świadectwa dopuszczenia dla tego pojazdu.Aktualne świadectwa dopuszczenia do stosowania w ochronie przeciwpożarowej zgodnie Rozporządzenia Ministra Spraw Wewnętrznych </w:t>
            </w:r>
            <w:r w:rsidRPr="00C36E3D">
              <w:rPr>
                <w:rFonts w:ascii="Times New Roman" w:eastAsia="Times New Roman" w:hAnsi="Times New Roman" w:cs="Times New Roman"/>
                <w:lang w:eastAsia="pl-PL"/>
              </w:rPr>
              <w:br/>
              <w:t>i Administracji z dnia 20 czerwca 2007 r. w sprawie wykazu wyrobów służących zapewnieniu bezpieczeństwa publicznego lub ochronie zdrowia i życia oraz mienia, a także zasad wydawania dopuszczenia tych wyrobów do użytkowania (Dz. U. nr 143, poz. 1002 z późn. zm), dla dostarczonego z niniejszą dostawą sprzętu, jeżeli przedmiotowe świadectwa będą dla niego wymagane (najpóźniej w dniu odbioru techniczno jakościowego).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F64A8FD" w14:textId="77777777" w:rsidR="00C36E3D" w:rsidRPr="00C36E3D" w:rsidRDefault="00C36E3D" w:rsidP="00C36E3D">
            <w:pPr>
              <w:snapToGrid w:val="0"/>
              <w:spacing w:after="0" w:line="240" w:lineRule="auto"/>
              <w:rPr>
                <w:rFonts w:ascii="Times New Roman" w:eastAsia="Times New Roman" w:hAnsi="Times New Roman" w:cs="Times New Roman"/>
                <w:lang w:eastAsia="pl-PL"/>
              </w:rPr>
            </w:pPr>
          </w:p>
          <w:p w14:paraId="43B3C288" w14:textId="77777777" w:rsidR="00C36E3D" w:rsidRPr="00C36E3D" w:rsidRDefault="00C36E3D" w:rsidP="00C36E3D">
            <w:pPr>
              <w:snapToGrid w:val="0"/>
              <w:spacing w:after="0" w:line="240" w:lineRule="auto"/>
              <w:rPr>
                <w:rFonts w:ascii="Times New Roman" w:eastAsia="Times New Roman" w:hAnsi="Times New Roman" w:cs="Times New Roman"/>
                <w:lang w:eastAsia="pl-PL"/>
              </w:rPr>
            </w:pPr>
          </w:p>
          <w:p w14:paraId="623AC654" w14:textId="77777777" w:rsidR="00C36E3D" w:rsidRPr="00C36E3D" w:rsidRDefault="00C36E3D" w:rsidP="00C36E3D">
            <w:pPr>
              <w:snapToGrid w:val="0"/>
              <w:spacing w:after="0" w:line="240" w:lineRule="auto"/>
              <w:rPr>
                <w:rFonts w:ascii="Times New Roman" w:eastAsia="Times New Roman" w:hAnsi="Times New Roman" w:cs="Times New Roman"/>
                <w:lang w:eastAsia="pl-PL"/>
              </w:rPr>
            </w:pPr>
          </w:p>
          <w:p w14:paraId="03D76614" w14:textId="77777777" w:rsidR="00C36E3D" w:rsidRPr="00C36E3D" w:rsidRDefault="00C36E3D" w:rsidP="00C36E3D">
            <w:pPr>
              <w:snapToGrid w:val="0"/>
              <w:spacing w:after="0" w:line="240" w:lineRule="auto"/>
              <w:rPr>
                <w:rFonts w:ascii="Times New Roman" w:eastAsia="Times New Roman" w:hAnsi="Times New Roman" w:cs="Times New Roman"/>
                <w:color w:val="FF0000"/>
                <w:lang w:eastAsia="pl-PL"/>
              </w:rPr>
            </w:pPr>
          </w:p>
        </w:tc>
      </w:tr>
      <w:tr w:rsidR="00C36E3D" w:rsidRPr="00C36E3D" w14:paraId="73080E9D" w14:textId="77777777" w:rsidTr="005C5F0D">
        <w:tc>
          <w:tcPr>
            <w:tcW w:w="743" w:type="dxa"/>
            <w:tcBorders>
              <w:top w:val="single" w:sz="4" w:space="0" w:color="000000"/>
              <w:left w:val="single" w:sz="4" w:space="0" w:color="000000"/>
              <w:bottom w:val="single" w:sz="4" w:space="0" w:color="000000"/>
            </w:tcBorders>
            <w:shd w:val="clear" w:color="auto" w:fill="auto"/>
          </w:tcPr>
          <w:p w14:paraId="65D06C0F" w14:textId="77777777" w:rsidR="00C36E3D" w:rsidRPr="00C36E3D" w:rsidRDefault="00C36E3D" w:rsidP="00C36E3D">
            <w:pPr>
              <w:shd w:val="clear" w:color="auto" w:fill="FFFFFF"/>
              <w:snapToGrid w:val="0"/>
              <w:spacing w:after="0" w:line="240" w:lineRule="auto"/>
              <w:ind w:left="106"/>
              <w:jc w:val="center"/>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1.2</w:t>
            </w:r>
          </w:p>
        </w:tc>
        <w:tc>
          <w:tcPr>
            <w:tcW w:w="9814" w:type="dxa"/>
            <w:gridSpan w:val="2"/>
            <w:tcBorders>
              <w:top w:val="single" w:sz="4" w:space="0" w:color="000000"/>
              <w:left w:val="single" w:sz="4" w:space="0" w:color="000000"/>
              <w:bottom w:val="single" w:sz="4" w:space="0" w:color="000000"/>
            </w:tcBorders>
            <w:shd w:val="clear" w:color="auto" w:fill="auto"/>
          </w:tcPr>
          <w:p w14:paraId="07CE7044" w14:textId="77777777" w:rsidR="00C36E3D" w:rsidRPr="00C36E3D" w:rsidRDefault="00C36E3D" w:rsidP="00C36E3D">
            <w:pPr>
              <w:autoSpaceDE w:val="0"/>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Pojazd musi spełniać wymagania polskich przepisów o ruchu drogowym z uwzględnieniem wymagań dotyczących pojazdów uprzywilejowanych zgodnie z Ustawą „Prawo o ruchu drogowym” oraz wymagania zawarte w Rozporządzeniu Ministra Infrastruktury z dnia 31 grudnia 2002 r. w sprawie warunków technicznych pojazdów oraz zakresu ich niezbędnego wyposażenia (Dz. U. Nr 32 z 2003 r. poz. 262). Pojazd musi posiadać świadectwo dopuszczenia do stosowania w ochronie przeciwpożarowej na terenie Polski zgodnie z art. 7 Ustawy z dnia 24 sierpnia 1991 roku o ochronie przeciwpożarowej (tekst jednolity: Dz. U. z 2009 r. Nr 178, poz. 1380, ze zmianami).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B59B00" w14:textId="77777777" w:rsidR="00C36E3D" w:rsidRPr="00C36E3D" w:rsidRDefault="00C36E3D" w:rsidP="00C36E3D">
            <w:pPr>
              <w:snapToGrid w:val="0"/>
              <w:spacing w:after="0" w:line="240" w:lineRule="auto"/>
              <w:rPr>
                <w:rFonts w:ascii="Times New Roman" w:eastAsia="Times New Roman" w:hAnsi="Times New Roman" w:cs="Times New Roman"/>
                <w:lang w:eastAsia="pl-PL"/>
              </w:rPr>
            </w:pPr>
          </w:p>
        </w:tc>
      </w:tr>
      <w:tr w:rsidR="00C36E3D" w:rsidRPr="00C36E3D" w14:paraId="70E5B413" w14:textId="77777777" w:rsidTr="005C5F0D">
        <w:tc>
          <w:tcPr>
            <w:tcW w:w="743" w:type="dxa"/>
            <w:tcBorders>
              <w:top w:val="single" w:sz="4" w:space="0" w:color="000000"/>
              <w:left w:val="single" w:sz="4" w:space="0" w:color="000000"/>
              <w:bottom w:val="single" w:sz="4" w:space="0" w:color="000000"/>
            </w:tcBorders>
            <w:shd w:val="clear" w:color="auto" w:fill="auto"/>
          </w:tcPr>
          <w:p w14:paraId="17257F0B" w14:textId="77777777" w:rsidR="00C36E3D" w:rsidRPr="00C36E3D" w:rsidRDefault="00C36E3D" w:rsidP="00C36E3D">
            <w:pPr>
              <w:shd w:val="clear" w:color="auto" w:fill="FFFFFF"/>
              <w:snapToGrid w:val="0"/>
              <w:spacing w:after="0" w:line="240" w:lineRule="auto"/>
              <w:ind w:left="106"/>
              <w:jc w:val="center"/>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1.3</w:t>
            </w:r>
          </w:p>
        </w:tc>
        <w:tc>
          <w:tcPr>
            <w:tcW w:w="9814" w:type="dxa"/>
            <w:gridSpan w:val="2"/>
            <w:tcBorders>
              <w:top w:val="single" w:sz="4" w:space="0" w:color="000000"/>
              <w:left w:val="single" w:sz="4" w:space="0" w:color="000000"/>
              <w:bottom w:val="single" w:sz="4" w:space="0" w:color="000000"/>
            </w:tcBorders>
            <w:shd w:val="clear" w:color="auto" w:fill="auto"/>
          </w:tcPr>
          <w:p w14:paraId="148792F4" w14:textId="77777777" w:rsidR="00C36E3D" w:rsidRPr="00C36E3D" w:rsidRDefault="00C36E3D" w:rsidP="00C36E3D">
            <w:pPr>
              <w:shd w:val="clear" w:color="auto" w:fill="FFFFFF"/>
              <w:snapToGrid w:val="0"/>
              <w:spacing w:after="0" w:line="250" w:lineRule="exact"/>
              <w:ind w:right="29"/>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Zmiany adaptacyjne pojazdu, dotyczące montażu wyposażenia, nie mogą powodować utraty ani ograniczać uprawnień wynikających z fabrycznej gwarancji mechanicznej.</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1D58D5" w14:textId="77777777" w:rsidR="00C36E3D" w:rsidRPr="00C36E3D" w:rsidRDefault="00C36E3D" w:rsidP="00C36E3D">
            <w:pPr>
              <w:snapToGrid w:val="0"/>
              <w:spacing w:after="0" w:line="240" w:lineRule="auto"/>
              <w:rPr>
                <w:rFonts w:ascii="Times New Roman" w:eastAsia="Times New Roman" w:hAnsi="Times New Roman" w:cs="Times New Roman"/>
                <w:lang w:eastAsia="pl-PL"/>
              </w:rPr>
            </w:pPr>
          </w:p>
        </w:tc>
      </w:tr>
      <w:tr w:rsidR="00C36E3D" w:rsidRPr="00C36E3D" w14:paraId="155EAE67" w14:textId="77777777" w:rsidTr="005C5F0D">
        <w:tc>
          <w:tcPr>
            <w:tcW w:w="743" w:type="dxa"/>
            <w:tcBorders>
              <w:top w:val="single" w:sz="4" w:space="0" w:color="000000"/>
              <w:left w:val="single" w:sz="4" w:space="0" w:color="000000"/>
              <w:bottom w:val="single" w:sz="4" w:space="0" w:color="000000"/>
            </w:tcBorders>
            <w:shd w:val="clear" w:color="auto" w:fill="auto"/>
          </w:tcPr>
          <w:p w14:paraId="373A2ECB" w14:textId="77777777" w:rsidR="00C36E3D" w:rsidRPr="00C36E3D" w:rsidRDefault="00C36E3D" w:rsidP="00C36E3D">
            <w:pPr>
              <w:shd w:val="clear" w:color="auto" w:fill="FFFFFF"/>
              <w:snapToGrid w:val="0"/>
              <w:spacing w:after="0" w:line="240" w:lineRule="auto"/>
              <w:ind w:left="106"/>
              <w:jc w:val="center"/>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1.4</w:t>
            </w:r>
          </w:p>
        </w:tc>
        <w:tc>
          <w:tcPr>
            <w:tcW w:w="9814" w:type="dxa"/>
            <w:gridSpan w:val="2"/>
            <w:tcBorders>
              <w:top w:val="single" w:sz="4" w:space="0" w:color="000000"/>
              <w:left w:val="single" w:sz="4" w:space="0" w:color="000000"/>
              <w:bottom w:val="single" w:sz="4" w:space="0" w:color="000000"/>
            </w:tcBorders>
            <w:shd w:val="clear" w:color="auto" w:fill="auto"/>
          </w:tcPr>
          <w:p w14:paraId="4E21FF2E" w14:textId="77777777" w:rsidR="00C36E3D" w:rsidRPr="00C36E3D" w:rsidRDefault="00C36E3D" w:rsidP="00C36E3D">
            <w:pPr>
              <w:snapToGrid w:val="0"/>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Pojazd musi być oznakowany numerami operacyjnymi Państwowej Straży Pożarnej zgodnie z zarządzeniem nr 8 Komendanta Głównego Państwowej Straży Pożarnej z dnia 10 kwietnia 2008 r. w sprawie gospodarki transportowej w jednostkach organizacyjnych Państwowej Straży Pożarnej (Dz. Urz. KG PSP Nr 1, poz. 8, zmienione zarządzeniem nr 13 Komendanta Głównego Państwowej Straży Pożarnej z dnia 27 grudnia 2012 r., zmieniającym zarządzenie w sprawie gospodarki transportowej w jednostkach organizacyjnych Państwowej Straży Pożarnej). Dane dotyczące oznaczenia zostaną przekazane w trakcie realizacji </w:t>
            </w:r>
            <w:r w:rsidRPr="00C36E3D">
              <w:rPr>
                <w:rFonts w:ascii="Times New Roman" w:eastAsia="Times New Roman" w:hAnsi="Times New Roman" w:cs="Times New Roman"/>
                <w:lang w:eastAsia="pl-PL"/>
              </w:rPr>
              <w:lastRenderedPageBreak/>
              <w:t>zamówienia na wniosek Wykonawcy.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94774F6" w14:textId="77777777" w:rsidR="00C36E3D" w:rsidRPr="00C36E3D" w:rsidRDefault="00C36E3D" w:rsidP="00C36E3D">
            <w:pPr>
              <w:snapToGrid w:val="0"/>
              <w:spacing w:after="0" w:line="240" w:lineRule="auto"/>
              <w:rPr>
                <w:rFonts w:ascii="Times New Roman" w:eastAsia="Times New Roman" w:hAnsi="Times New Roman" w:cs="Times New Roman"/>
                <w:lang w:eastAsia="pl-PL"/>
              </w:rPr>
            </w:pPr>
          </w:p>
        </w:tc>
      </w:tr>
      <w:tr w:rsidR="00C36E3D" w:rsidRPr="00C36E3D" w14:paraId="3A63612E"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shd w:val="clear" w:color="auto" w:fill="B3B3B3"/>
          </w:tcPr>
          <w:p w14:paraId="6C555F43" w14:textId="77777777" w:rsidR="00C36E3D" w:rsidRPr="00C36E3D" w:rsidRDefault="00C36E3D" w:rsidP="00C36E3D">
            <w:pPr>
              <w:spacing w:after="0" w:line="240" w:lineRule="auto"/>
              <w:jc w:val="both"/>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lastRenderedPageBreak/>
              <w:t>2</w:t>
            </w:r>
          </w:p>
        </w:tc>
        <w:tc>
          <w:tcPr>
            <w:tcW w:w="9801" w:type="dxa"/>
            <w:shd w:val="clear" w:color="auto" w:fill="B3B3B3"/>
            <w:vAlign w:val="center"/>
          </w:tcPr>
          <w:p w14:paraId="22346FDF" w14:textId="77777777" w:rsidR="00C36E3D" w:rsidRPr="00C36E3D" w:rsidRDefault="00C36E3D" w:rsidP="00C36E3D">
            <w:pPr>
              <w:spacing w:after="0" w:line="240" w:lineRule="auto"/>
              <w:jc w:val="both"/>
              <w:rPr>
                <w:rFonts w:ascii="Times New Roman" w:eastAsia="Times New Roman" w:hAnsi="Times New Roman" w:cs="Times New Roman"/>
                <w:b/>
                <w:bCs/>
                <w:lang w:eastAsia="pl-PL"/>
              </w:rPr>
            </w:pPr>
            <w:r w:rsidRPr="00C36E3D">
              <w:rPr>
                <w:rFonts w:ascii="Times New Roman" w:eastAsia="Times New Roman" w:hAnsi="Times New Roman" w:cs="Times New Roman"/>
                <w:b/>
                <w:bCs/>
                <w:lang w:eastAsia="pl-PL"/>
              </w:rPr>
              <w:t>Podwozie z kabiną</w:t>
            </w:r>
          </w:p>
        </w:tc>
        <w:tc>
          <w:tcPr>
            <w:tcW w:w="3969" w:type="dxa"/>
            <w:shd w:val="clear" w:color="auto" w:fill="B3B3B3"/>
            <w:vAlign w:val="center"/>
          </w:tcPr>
          <w:p w14:paraId="50B49275" w14:textId="77777777" w:rsidR="00C36E3D" w:rsidRPr="00C36E3D" w:rsidRDefault="00C36E3D" w:rsidP="00C36E3D">
            <w:pPr>
              <w:spacing w:after="0" w:line="240" w:lineRule="auto"/>
              <w:jc w:val="center"/>
              <w:rPr>
                <w:rFonts w:ascii="Times New Roman" w:eastAsia="Times New Roman" w:hAnsi="Times New Roman" w:cs="Times New Roman"/>
                <w:b/>
                <w:bCs/>
                <w:lang w:eastAsia="pl-PL"/>
              </w:rPr>
            </w:pPr>
          </w:p>
        </w:tc>
      </w:tr>
      <w:tr w:rsidR="00C36E3D" w:rsidRPr="00C36E3D" w14:paraId="6779D0A2"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1193F0EA"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w:t>
            </w:r>
          </w:p>
        </w:tc>
        <w:tc>
          <w:tcPr>
            <w:tcW w:w="9801" w:type="dxa"/>
          </w:tcPr>
          <w:p w14:paraId="738DF44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Podwozie pojazdu, zabudowa oraz wyposażenie fabrycznie nowe. Rok produkcji podwozia 2021 rok. </w:t>
            </w:r>
          </w:p>
        </w:tc>
        <w:tc>
          <w:tcPr>
            <w:tcW w:w="3969" w:type="dxa"/>
          </w:tcPr>
          <w:p w14:paraId="27E06B1C" w14:textId="77777777" w:rsidR="00C36E3D" w:rsidRPr="00C36E3D" w:rsidRDefault="00C36E3D" w:rsidP="00C36E3D">
            <w:pPr>
              <w:spacing w:after="0" w:line="240" w:lineRule="auto"/>
              <w:jc w:val="both"/>
              <w:rPr>
                <w:rFonts w:ascii="Times New Roman" w:eastAsia="Times New Roman" w:hAnsi="Times New Roman" w:cs="Times New Roman"/>
                <w:i/>
                <w:lang w:eastAsia="pl-PL"/>
              </w:rPr>
            </w:pPr>
          </w:p>
        </w:tc>
      </w:tr>
      <w:tr w:rsidR="00C36E3D" w:rsidRPr="00C36E3D" w14:paraId="35233F43"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4745D14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w:t>
            </w:r>
          </w:p>
        </w:tc>
        <w:tc>
          <w:tcPr>
            <w:tcW w:w="9801" w:type="dxa"/>
          </w:tcPr>
          <w:p w14:paraId="5C7AAFB7"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Pojazd musi spełniać wymagania Polskiej Normy PN-EN 1846-1 oraz  PN-EN 1846-2.</w:t>
            </w:r>
          </w:p>
        </w:tc>
        <w:tc>
          <w:tcPr>
            <w:tcW w:w="3969" w:type="dxa"/>
          </w:tcPr>
          <w:p w14:paraId="69B3E348" w14:textId="77777777" w:rsidR="00C36E3D" w:rsidRPr="00C36E3D" w:rsidRDefault="00C36E3D" w:rsidP="00C36E3D">
            <w:pPr>
              <w:shd w:val="clear" w:color="auto" w:fill="FFFFFF"/>
              <w:spacing w:after="0" w:line="240" w:lineRule="auto"/>
              <w:rPr>
                <w:rFonts w:ascii="Times New Roman" w:eastAsia="Times New Roman" w:hAnsi="Times New Roman" w:cs="Times New Roman"/>
                <w:i/>
                <w:color w:val="FF0000"/>
                <w:lang w:eastAsia="pl-PL"/>
              </w:rPr>
            </w:pPr>
          </w:p>
        </w:tc>
      </w:tr>
      <w:tr w:rsidR="00C36E3D" w:rsidRPr="00C36E3D" w14:paraId="71512079"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243EBBB8"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2.3</w:t>
            </w:r>
          </w:p>
        </w:tc>
        <w:tc>
          <w:tcPr>
            <w:tcW w:w="9801" w:type="dxa"/>
          </w:tcPr>
          <w:p w14:paraId="15B4352C"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Układ jezdny 4 x 4  (uterenowiony) - możliwość blokady min. mechanizmu różnicowego osi przedniej i tylnej. Podwozie pojazdu o wzmocnionym zawieszeniu w związku ze stałym obciążeniem pojazdu masą środków gaśniczych i wyposażenia. </w:t>
            </w:r>
            <w:r w:rsidRPr="00C36E3D">
              <w:rPr>
                <w:rFonts w:ascii="Times New Roman" w:eastAsia="Times New Roman" w:hAnsi="Times New Roman" w:cs="Times New Roman"/>
                <w:spacing w:val="-2"/>
                <w:lang w:eastAsia="pl-PL"/>
              </w:rPr>
              <w:t xml:space="preserve">Skrzynia biegów manualna 6+1 bez stopniowania skrzyni (góra dół). </w:t>
            </w:r>
          </w:p>
        </w:tc>
        <w:tc>
          <w:tcPr>
            <w:tcW w:w="3969" w:type="dxa"/>
          </w:tcPr>
          <w:p w14:paraId="3D689CB8"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pacing w:val="-3"/>
                <w:lang w:eastAsia="pl-PL"/>
              </w:rPr>
            </w:pPr>
          </w:p>
        </w:tc>
      </w:tr>
      <w:tr w:rsidR="00C36E3D" w:rsidRPr="00C36E3D" w14:paraId="27BC30BA"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057B5CC"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2.4</w:t>
            </w:r>
          </w:p>
        </w:tc>
        <w:tc>
          <w:tcPr>
            <w:tcW w:w="9801" w:type="dxa"/>
          </w:tcPr>
          <w:p w14:paraId="4FE6260E"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spacing w:val="-2"/>
                <w:lang w:eastAsia="pl-PL"/>
              </w:rPr>
              <w:t>Maksymalna wysokość pojazdu z  zamontowanym  wyposażeniem  dostarczonym  przez  zamawiającego: 3400 mm.</w:t>
            </w:r>
          </w:p>
        </w:tc>
        <w:tc>
          <w:tcPr>
            <w:tcW w:w="3969" w:type="dxa"/>
          </w:tcPr>
          <w:p w14:paraId="4B4EC3D9"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216535F2"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79A621B0"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2.5</w:t>
            </w:r>
          </w:p>
        </w:tc>
        <w:tc>
          <w:tcPr>
            <w:tcW w:w="9801" w:type="dxa"/>
          </w:tcPr>
          <w:p w14:paraId="75676022"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spacing w:val="-3"/>
                <w:lang w:eastAsia="pl-PL"/>
              </w:rPr>
              <w:t>Osie  tylne z kołami pojedynczymi.</w:t>
            </w:r>
          </w:p>
          <w:p w14:paraId="19DFFAA8"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Ogumienie, z bieżnikiem terenowym dostosowanym do różnych warunków atmosferycznych (wielosezonowe), na  wszystkich osiach ogumienie pojedyncze. </w:t>
            </w:r>
            <w:r w:rsidRPr="00C36E3D">
              <w:rPr>
                <w:rFonts w:ascii="Times New Roman" w:eastAsia="Times New Roman" w:hAnsi="Times New Roman" w:cs="Times New Roman"/>
                <w:b/>
                <w:iCs/>
                <w:color w:val="000000"/>
                <w:lang w:eastAsia="ar-SA"/>
              </w:rPr>
              <w:t>Na osi przedniej i tylnej koła pojedyncze .</w:t>
            </w:r>
          </w:p>
          <w:p w14:paraId="409FADB6"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Pełnowymiarowe koło zapasowe bez konieczności stałego przewożenia w samochodzie miejsce uzgodnić z Zamawiającym.</w:t>
            </w:r>
          </w:p>
        </w:tc>
        <w:tc>
          <w:tcPr>
            <w:tcW w:w="3969" w:type="dxa"/>
          </w:tcPr>
          <w:p w14:paraId="48D7FF2D" w14:textId="77777777" w:rsidR="00C36E3D" w:rsidRPr="00C36E3D" w:rsidRDefault="00C36E3D" w:rsidP="00C36E3D">
            <w:pPr>
              <w:shd w:val="clear" w:color="auto" w:fill="FFFFFF"/>
              <w:spacing w:after="0" w:line="240" w:lineRule="auto"/>
              <w:rPr>
                <w:rFonts w:ascii="Times New Roman" w:eastAsia="Times New Roman" w:hAnsi="Times New Roman" w:cs="Times New Roman"/>
                <w:spacing w:val="-3"/>
                <w:lang w:eastAsia="pl-PL"/>
              </w:rPr>
            </w:pPr>
          </w:p>
        </w:tc>
      </w:tr>
      <w:tr w:rsidR="00C36E3D" w:rsidRPr="00C36E3D" w14:paraId="4CCF0D0E"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42D33B2A"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2.6</w:t>
            </w:r>
          </w:p>
        </w:tc>
        <w:tc>
          <w:tcPr>
            <w:tcW w:w="9801" w:type="dxa"/>
          </w:tcPr>
          <w:p w14:paraId="3C918137"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pacing w:val="-3"/>
                <w:lang w:eastAsia="pl-PL"/>
              </w:rPr>
            </w:pPr>
            <w:r w:rsidRPr="00C36E3D">
              <w:rPr>
                <w:rFonts w:ascii="Times New Roman" w:eastAsia="Times New Roman" w:hAnsi="Times New Roman" w:cs="Times New Roman"/>
                <w:spacing w:val="-3"/>
                <w:lang w:eastAsia="pl-PL"/>
              </w:rPr>
              <w:t>Taran ze stali nierdzewnej z oświetleniem.</w:t>
            </w:r>
          </w:p>
        </w:tc>
        <w:tc>
          <w:tcPr>
            <w:tcW w:w="3969" w:type="dxa"/>
          </w:tcPr>
          <w:p w14:paraId="3516F558" w14:textId="77777777" w:rsidR="00C36E3D" w:rsidRPr="00C36E3D" w:rsidRDefault="00C36E3D" w:rsidP="00C36E3D">
            <w:pPr>
              <w:shd w:val="clear" w:color="auto" w:fill="FFFFFF"/>
              <w:spacing w:after="0" w:line="240" w:lineRule="auto"/>
              <w:rPr>
                <w:rFonts w:ascii="Times New Roman" w:eastAsia="Times New Roman" w:hAnsi="Times New Roman" w:cs="Times New Roman"/>
                <w:spacing w:val="-3"/>
                <w:lang w:eastAsia="pl-PL"/>
              </w:rPr>
            </w:pPr>
          </w:p>
        </w:tc>
      </w:tr>
      <w:tr w:rsidR="00C36E3D" w:rsidRPr="00C36E3D" w14:paraId="60BDA4EC"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3E34B4FE"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2.7</w:t>
            </w:r>
          </w:p>
        </w:tc>
        <w:tc>
          <w:tcPr>
            <w:tcW w:w="9801" w:type="dxa"/>
          </w:tcPr>
          <w:p w14:paraId="07104520"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Silnik z zapłonem samoczynnym, spełniającym aktualnie obowiązującą normę emisji spalin umożliwiającą rejestrację pojazdu.</w:t>
            </w:r>
          </w:p>
          <w:p w14:paraId="16388FBB" w14:textId="00CE4370"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color w:val="FF0000"/>
                <w:lang w:eastAsia="pl-PL"/>
              </w:rPr>
            </w:pPr>
            <w:r w:rsidRPr="006061F4">
              <w:rPr>
                <w:rFonts w:ascii="Times New Roman" w:eastAsia="Times New Roman" w:hAnsi="Times New Roman" w:cs="Times New Roman"/>
                <w:lang w:eastAsia="pl-PL"/>
              </w:rPr>
              <w:t>Maksymalna moc silnika: min. 2</w:t>
            </w:r>
            <w:r w:rsidR="00C63B38" w:rsidRPr="006061F4">
              <w:rPr>
                <w:rFonts w:ascii="Times New Roman" w:eastAsia="Times New Roman" w:hAnsi="Times New Roman" w:cs="Times New Roman"/>
                <w:lang w:eastAsia="pl-PL"/>
              </w:rPr>
              <w:t>1</w:t>
            </w:r>
            <w:r w:rsidRPr="006061F4">
              <w:rPr>
                <w:rFonts w:ascii="Times New Roman" w:eastAsia="Times New Roman" w:hAnsi="Times New Roman" w:cs="Times New Roman"/>
                <w:lang w:eastAsia="pl-PL"/>
              </w:rPr>
              <w:t>0 kW.</w:t>
            </w:r>
          </w:p>
          <w:p w14:paraId="1B39268C"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 przypadku stosowania dodatkowego środka w celu redukcji emisji spalin (np. AdBlue), nie może nastąpić redukcja momentu obrotowego silnika (ani mocy) w przypadku braku tego środka. Wylot spalin nie może być skierowany na stanowiska obsługi poszczególnych urządzeń pojazdu oraz musi zapewniać ochronę przed oparzeniami podczas normalnej pracy załogi.</w:t>
            </w:r>
          </w:p>
        </w:tc>
        <w:tc>
          <w:tcPr>
            <w:tcW w:w="3969" w:type="dxa"/>
          </w:tcPr>
          <w:p w14:paraId="7A887A02" w14:textId="77777777" w:rsidR="00C36E3D" w:rsidRPr="00C36E3D" w:rsidRDefault="00C36E3D" w:rsidP="00C36E3D">
            <w:pPr>
              <w:shd w:val="clear" w:color="auto" w:fill="FFFFFF"/>
              <w:spacing w:after="0" w:line="283" w:lineRule="exact"/>
              <w:rPr>
                <w:rFonts w:ascii="Times New Roman" w:eastAsia="Times New Roman" w:hAnsi="Times New Roman" w:cs="Times New Roman"/>
                <w:i/>
                <w:lang w:eastAsia="pl-PL"/>
              </w:rPr>
            </w:pPr>
          </w:p>
        </w:tc>
      </w:tr>
      <w:tr w:rsidR="00C36E3D" w:rsidRPr="00C36E3D" w14:paraId="20646ECD"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66CD7DC"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2.8</w:t>
            </w:r>
          </w:p>
        </w:tc>
        <w:tc>
          <w:tcPr>
            <w:tcW w:w="9801" w:type="dxa"/>
          </w:tcPr>
          <w:p w14:paraId="78A202DD"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Minimalna prędkość maksymalna na najwyższym biegu, min.90km/h</w:t>
            </w:r>
          </w:p>
        </w:tc>
        <w:tc>
          <w:tcPr>
            <w:tcW w:w="3969" w:type="dxa"/>
          </w:tcPr>
          <w:p w14:paraId="7A54C05B" w14:textId="77777777" w:rsidR="00C36E3D" w:rsidRPr="00C36E3D" w:rsidRDefault="00C36E3D" w:rsidP="00C36E3D">
            <w:pPr>
              <w:shd w:val="clear" w:color="auto" w:fill="FFFFFF"/>
              <w:spacing w:after="0" w:line="283" w:lineRule="exact"/>
              <w:rPr>
                <w:rFonts w:ascii="Times New Roman" w:eastAsia="Times New Roman" w:hAnsi="Times New Roman" w:cs="Times New Roman"/>
                <w:i/>
                <w:lang w:eastAsia="pl-PL"/>
              </w:rPr>
            </w:pPr>
          </w:p>
        </w:tc>
      </w:tr>
      <w:tr w:rsidR="00C36E3D" w:rsidRPr="00C36E3D" w14:paraId="48272C6D"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47FB7F2C"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2.9</w:t>
            </w:r>
          </w:p>
        </w:tc>
        <w:tc>
          <w:tcPr>
            <w:tcW w:w="9801" w:type="dxa"/>
          </w:tcPr>
          <w:p w14:paraId="164A8684"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Układ hamulcowy z systemem przeciwblokującym koła podczas hamowania ABS.</w:t>
            </w:r>
          </w:p>
        </w:tc>
        <w:tc>
          <w:tcPr>
            <w:tcW w:w="3969" w:type="dxa"/>
          </w:tcPr>
          <w:p w14:paraId="44172D07" w14:textId="77777777" w:rsidR="00C36E3D" w:rsidRPr="00C36E3D" w:rsidRDefault="00C36E3D" w:rsidP="00C36E3D">
            <w:pPr>
              <w:shd w:val="clear" w:color="auto" w:fill="FFFFFF"/>
              <w:spacing w:after="0" w:line="283" w:lineRule="exact"/>
              <w:rPr>
                <w:rFonts w:ascii="Times New Roman" w:eastAsia="Times New Roman" w:hAnsi="Times New Roman" w:cs="Times New Roman"/>
                <w:i/>
                <w:lang w:eastAsia="pl-PL"/>
              </w:rPr>
            </w:pPr>
          </w:p>
        </w:tc>
      </w:tr>
      <w:tr w:rsidR="00C36E3D" w:rsidRPr="00C36E3D" w14:paraId="132AA35A"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21E024FF"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2.10</w:t>
            </w:r>
          </w:p>
        </w:tc>
        <w:tc>
          <w:tcPr>
            <w:tcW w:w="9801" w:type="dxa"/>
          </w:tcPr>
          <w:p w14:paraId="2EF8047C"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Pojazd wyposażony w tylny zderzak lub urządzenie ochronne, zabezpieczające przed wjechaniem pod niego innego pojazdu. Mocowanie tylnego zderzaka powinno być ruchome, tzn. zderzak powinien mieć możliwość podnoszenia.</w:t>
            </w:r>
          </w:p>
        </w:tc>
        <w:tc>
          <w:tcPr>
            <w:tcW w:w="3969" w:type="dxa"/>
          </w:tcPr>
          <w:p w14:paraId="7BD0C536" w14:textId="77777777" w:rsidR="00C36E3D" w:rsidRPr="00C36E3D" w:rsidRDefault="00C36E3D" w:rsidP="00C36E3D">
            <w:pPr>
              <w:shd w:val="clear" w:color="auto" w:fill="FFFFFF"/>
              <w:spacing w:after="0" w:line="283" w:lineRule="exact"/>
              <w:rPr>
                <w:rFonts w:ascii="Times New Roman" w:eastAsia="Times New Roman" w:hAnsi="Times New Roman" w:cs="Times New Roman"/>
                <w:i/>
                <w:lang w:eastAsia="pl-PL"/>
              </w:rPr>
            </w:pPr>
          </w:p>
        </w:tc>
      </w:tr>
      <w:tr w:rsidR="00C36E3D" w:rsidRPr="00C36E3D" w14:paraId="68ABF1EE"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5C97B8D"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2.11</w:t>
            </w:r>
          </w:p>
        </w:tc>
        <w:tc>
          <w:tcPr>
            <w:tcW w:w="9801" w:type="dxa"/>
          </w:tcPr>
          <w:p w14:paraId="72C68CAE" w14:textId="75AF3A44" w:rsidR="00C36E3D" w:rsidRPr="00522027"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Pojazd wyposażony w hak holowniczy wraz ze złączami elektrycznymi i pneumatycznymi, przystosowany do ciągnięcia przyczepy o dopuszczalnej masie całkowitej min 10 t.</w:t>
            </w:r>
          </w:p>
        </w:tc>
        <w:tc>
          <w:tcPr>
            <w:tcW w:w="3969" w:type="dxa"/>
          </w:tcPr>
          <w:p w14:paraId="460FD6B0" w14:textId="77777777" w:rsidR="00C36E3D" w:rsidRPr="00C36E3D" w:rsidRDefault="00C36E3D" w:rsidP="00C36E3D">
            <w:pPr>
              <w:shd w:val="clear" w:color="auto" w:fill="FFFFFF"/>
              <w:spacing w:after="0" w:line="283" w:lineRule="exact"/>
              <w:rPr>
                <w:rFonts w:ascii="Times New Roman" w:eastAsia="Times New Roman" w:hAnsi="Times New Roman" w:cs="Times New Roman"/>
                <w:sz w:val="24"/>
                <w:szCs w:val="24"/>
                <w:lang w:eastAsia="pl-PL"/>
              </w:rPr>
            </w:pPr>
          </w:p>
        </w:tc>
      </w:tr>
      <w:tr w:rsidR="00C36E3D" w:rsidRPr="00C36E3D" w14:paraId="44C90A62"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276D290E"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2.12</w:t>
            </w:r>
          </w:p>
        </w:tc>
        <w:tc>
          <w:tcPr>
            <w:tcW w:w="9801" w:type="dxa"/>
          </w:tcPr>
          <w:p w14:paraId="21CCBFA6" w14:textId="77777777" w:rsidR="00C36E3D" w:rsidRPr="00C36E3D" w:rsidRDefault="00C36E3D" w:rsidP="00C36E3D">
            <w:pPr>
              <w:tabs>
                <w:tab w:val="left" w:pos="48"/>
                <w:tab w:val="left" w:pos="921"/>
                <w:tab w:val="left" w:pos="6513"/>
                <w:tab w:val="left" w:pos="10395"/>
                <w:tab w:val="left" w:pos="14730"/>
              </w:tabs>
              <w:spacing w:before="60"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Pojazd wyposażony w zaczep holowniczy z przodu.</w:t>
            </w:r>
          </w:p>
        </w:tc>
        <w:tc>
          <w:tcPr>
            <w:tcW w:w="3969" w:type="dxa"/>
          </w:tcPr>
          <w:p w14:paraId="46E11AAC" w14:textId="77777777" w:rsidR="00C36E3D" w:rsidRPr="00C36E3D" w:rsidRDefault="00C36E3D" w:rsidP="00C36E3D">
            <w:pPr>
              <w:shd w:val="clear" w:color="auto" w:fill="FFFFFF"/>
              <w:spacing w:after="0" w:line="240" w:lineRule="auto"/>
              <w:rPr>
                <w:rFonts w:ascii="Times New Roman" w:eastAsia="Times New Roman" w:hAnsi="Times New Roman" w:cs="Times New Roman"/>
                <w:i/>
                <w:color w:val="FF0000"/>
                <w:sz w:val="24"/>
                <w:szCs w:val="24"/>
                <w:lang w:eastAsia="pl-PL"/>
              </w:rPr>
            </w:pPr>
          </w:p>
        </w:tc>
      </w:tr>
      <w:tr w:rsidR="00C36E3D" w:rsidRPr="00C36E3D" w14:paraId="1151CE85"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FA01988"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2.13</w:t>
            </w:r>
          </w:p>
        </w:tc>
        <w:tc>
          <w:tcPr>
            <w:tcW w:w="9801" w:type="dxa"/>
          </w:tcPr>
          <w:p w14:paraId="6C005EA1" w14:textId="7777777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 xml:space="preserve">Kabina czterodrzwiowa, jednomodułowa, odchylana hydraulicznie, 6-osobowa (układ miejsc </w:t>
            </w:r>
            <w:r w:rsidRPr="00C36E3D">
              <w:rPr>
                <w:rFonts w:ascii="Times New Roman" w:eastAsia="Times New Roman" w:hAnsi="Times New Roman" w:cs="Times New Roman"/>
                <w:lang w:eastAsia="pl-PL"/>
              </w:rPr>
              <w:t>1+1+4, siedzenia przodem do kierunku jazdy).</w:t>
            </w:r>
          </w:p>
          <w:p w14:paraId="653B39CD" w14:textId="7777777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spacing w:val="-1"/>
                <w:lang w:eastAsia="pl-PL"/>
              </w:rPr>
            </w:pPr>
            <w:r w:rsidRPr="00C36E3D">
              <w:rPr>
                <w:rFonts w:ascii="Times New Roman" w:eastAsia="Times New Roman" w:hAnsi="Times New Roman" w:cs="Times New Roman"/>
                <w:spacing w:val="-1"/>
                <w:lang w:eastAsia="pl-PL"/>
              </w:rPr>
              <w:t>Siedzenia wyposażone w zagłówki i bezwładnościowe pasy bezpieczeństwa.</w:t>
            </w:r>
          </w:p>
          <w:p w14:paraId="2C255C4B" w14:textId="7777777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spacing w:val="-1"/>
                <w:lang w:eastAsia="pl-PL"/>
              </w:rPr>
            </w:pPr>
            <w:r w:rsidRPr="00C36E3D">
              <w:rPr>
                <w:rFonts w:ascii="Times New Roman" w:eastAsia="Times New Roman" w:hAnsi="Times New Roman" w:cs="Times New Roman"/>
                <w:spacing w:val="-1"/>
                <w:lang w:eastAsia="pl-PL"/>
              </w:rPr>
              <w:t>Fotel kierowcy z zawieszeniem pneumatycznym, z regulacją obciążenia, wysokości, pochylenia oparcia oraz odległości.</w:t>
            </w:r>
          </w:p>
          <w:p w14:paraId="30527586" w14:textId="77777777" w:rsidR="00C36E3D" w:rsidRPr="00C36E3D" w:rsidRDefault="00C36E3D" w:rsidP="00C36E3D">
            <w:pPr>
              <w:tabs>
                <w:tab w:val="left" w:pos="-2618"/>
                <w:tab w:val="right" w:pos="-474"/>
                <w:tab w:val="left" w:pos="337"/>
              </w:tabs>
              <w:spacing w:after="0" w:line="240" w:lineRule="atLeast"/>
              <w:ind w:left="15"/>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Wszystkie fotele wyposażone w bezwładnościowe pasy bezpieczeństwa i zagłówki.</w:t>
            </w:r>
          </w:p>
          <w:p w14:paraId="7505D8EF" w14:textId="12D7BC93" w:rsidR="00C36E3D" w:rsidRPr="00C36E3D" w:rsidRDefault="00C36E3D" w:rsidP="00177FD2">
            <w:pPr>
              <w:tabs>
                <w:tab w:val="left" w:pos="-2618"/>
                <w:tab w:val="right" w:pos="-474"/>
                <w:tab w:val="left" w:pos="337"/>
              </w:tabs>
              <w:spacing w:after="0" w:line="240" w:lineRule="atLeast"/>
              <w:ind w:left="15"/>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Siedzenia pokryte materiałem łatwym w utrzymaniu w czystości, nienasiąkliwym, odpornym na ścieranie i antypoślizgowym.</w:t>
            </w:r>
            <w:r w:rsidR="00177FD2">
              <w:rPr>
                <w:rFonts w:ascii="Times New Roman" w:eastAsia="Times New Roman" w:hAnsi="Times New Roman" w:cs="Times New Roman"/>
                <w:lang w:eastAsia="pl-PL"/>
              </w:rPr>
              <w:t xml:space="preserve"> </w:t>
            </w:r>
            <w:r w:rsidRPr="00C36E3D">
              <w:rPr>
                <w:rFonts w:ascii="Times New Roman" w:eastAsia="TimesNewRomanPSMT" w:hAnsi="Times New Roman" w:cs="Times New Roman"/>
                <w:lang w:eastAsia="pl-PL"/>
              </w:rPr>
              <w:t>Tylna ławka z podnoszonym siedziskiem i schowkiem na wyposażenie osobiste załogi.</w:t>
            </w:r>
          </w:p>
          <w:p w14:paraId="7C604653" w14:textId="1ADB5F3D" w:rsidR="00C36E3D" w:rsidRPr="00C63B38"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strike/>
                <w:lang w:eastAsia="pl-PL"/>
              </w:rPr>
            </w:pPr>
            <w:r w:rsidRPr="00C36E3D">
              <w:rPr>
                <w:rFonts w:ascii="Times New Roman" w:eastAsia="Times New Roman" w:hAnsi="Times New Roman" w:cs="Times New Roman"/>
                <w:lang w:eastAsia="pl-PL"/>
              </w:rPr>
              <w:t xml:space="preserve">Boczne lusterka zewnętrzne sterowane elektrycznie i podgrzewane </w:t>
            </w:r>
          </w:p>
          <w:p w14:paraId="30AD0A41" w14:textId="796A034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Dodatkowo zamontowane lusterko „krawężnikowe” z prawej strony kabiny oraz „dojazdowe” z przodu kabiny.</w:t>
            </w:r>
            <w:r w:rsidR="00177FD2">
              <w:rPr>
                <w:rFonts w:ascii="Times New Roman" w:eastAsia="Times New Roman" w:hAnsi="Times New Roman" w:cs="Times New Roman"/>
                <w:lang w:eastAsia="pl-PL"/>
              </w:rPr>
              <w:t xml:space="preserve"> </w:t>
            </w:r>
            <w:r w:rsidRPr="00C36E3D">
              <w:rPr>
                <w:rFonts w:ascii="Times New Roman" w:eastAsia="Times New Roman" w:hAnsi="Times New Roman" w:cs="Times New Roman"/>
                <w:lang w:eastAsia="pl-PL"/>
              </w:rPr>
              <w:t>Zewnętrzna osłona przeciwsłoneczna z przodu na dachu kabiny.</w:t>
            </w:r>
          </w:p>
          <w:p w14:paraId="796F2332" w14:textId="7777777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Pojazd wyposażony w elektrycznie podnoszone i opuszczane szyby boczne  przednich i tylnych drzwi.  </w:t>
            </w:r>
          </w:p>
          <w:p w14:paraId="37A62F39" w14:textId="77777777" w:rsidR="00C36E3D" w:rsidRPr="00C36E3D" w:rsidRDefault="00C36E3D" w:rsidP="00C36E3D">
            <w:pPr>
              <w:shd w:val="clear" w:color="auto" w:fill="FFFFFF"/>
              <w:spacing w:after="0" w:line="283" w:lineRule="exact"/>
              <w:ind w:right="182"/>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lang w:eastAsia="pl-PL"/>
              </w:rPr>
              <w:t xml:space="preserve">Drzwi kabiny zamykane kluczem (wszystkie zamki otwierane tym samym kluczem). Kabina powinna być wyposażona w centralny zamek. </w:t>
            </w:r>
          </w:p>
        </w:tc>
        <w:tc>
          <w:tcPr>
            <w:tcW w:w="3969" w:type="dxa"/>
          </w:tcPr>
          <w:p w14:paraId="7D6E737F" w14:textId="77777777" w:rsidR="00C36E3D" w:rsidRPr="00C36E3D" w:rsidRDefault="00C36E3D" w:rsidP="00C36E3D">
            <w:pPr>
              <w:shd w:val="clear" w:color="auto" w:fill="FFFFFF"/>
              <w:spacing w:after="0" w:line="283" w:lineRule="exact"/>
              <w:ind w:right="197"/>
              <w:rPr>
                <w:rFonts w:ascii="Times New Roman" w:eastAsia="Times New Roman" w:hAnsi="Times New Roman" w:cs="Times New Roman"/>
                <w:sz w:val="24"/>
                <w:szCs w:val="24"/>
                <w:lang w:eastAsia="pl-PL"/>
              </w:rPr>
            </w:pPr>
          </w:p>
        </w:tc>
      </w:tr>
      <w:tr w:rsidR="00C36E3D" w:rsidRPr="00C36E3D" w14:paraId="7FEF1A96"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0A6C6FB4"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2.14</w:t>
            </w:r>
          </w:p>
        </w:tc>
        <w:tc>
          <w:tcPr>
            <w:tcW w:w="9801" w:type="dxa"/>
          </w:tcPr>
          <w:p w14:paraId="7D060662" w14:textId="77777777" w:rsidR="00C36E3D" w:rsidRPr="00C36E3D" w:rsidRDefault="00C36E3D" w:rsidP="00C36E3D">
            <w:pPr>
              <w:tabs>
                <w:tab w:val="right" w:pos="280"/>
                <w:tab w:val="left" w:pos="955"/>
              </w:tabs>
              <w:spacing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Kabina wyposażona co najmniej w następujące elementy:</w:t>
            </w:r>
          </w:p>
          <w:p w14:paraId="6B2FCE11" w14:textId="77777777" w:rsidR="00C36E3D" w:rsidRPr="00C36E3D" w:rsidRDefault="00C36E3D" w:rsidP="00C36E3D">
            <w:pPr>
              <w:numPr>
                <w:ilvl w:val="0"/>
                <w:numId w:val="1"/>
              </w:numPr>
              <w:tabs>
                <w:tab w:val="clear" w:pos="360"/>
                <w:tab w:val="right" w:pos="-267"/>
                <w:tab w:val="left" w:pos="337"/>
              </w:tabs>
              <w:spacing w:after="0" w:line="240" w:lineRule="auto"/>
              <w:ind w:left="337" w:hanging="322"/>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niezależny układ ogrzewania i wentylacji, działający niezależnie od silnika pojazdu,</w:t>
            </w:r>
          </w:p>
          <w:p w14:paraId="240154BE" w14:textId="77777777" w:rsidR="00C36E3D" w:rsidRPr="00C36E3D" w:rsidRDefault="00C36E3D" w:rsidP="00C36E3D">
            <w:pPr>
              <w:numPr>
                <w:ilvl w:val="0"/>
                <w:numId w:val="1"/>
              </w:numPr>
              <w:tabs>
                <w:tab w:val="clear" w:pos="360"/>
                <w:tab w:val="right" w:pos="-267"/>
                <w:tab w:val="left" w:pos="337"/>
              </w:tabs>
              <w:spacing w:after="0" w:line="240" w:lineRule="auto"/>
              <w:ind w:left="337" w:hanging="322"/>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fabryczną klimatyzację,</w:t>
            </w:r>
          </w:p>
          <w:p w14:paraId="621CCC85" w14:textId="77777777" w:rsidR="00C36E3D" w:rsidRPr="00C36E3D" w:rsidRDefault="00C36E3D" w:rsidP="00C36E3D">
            <w:pPr>
              <w:numPr>
                <w:ilvl w:val="0"/>
                <w:numId w:val="1"/>
              </w:numPr>
              <w:tabs>
                <w:tab w:val="clear" w:pos="360"/>
                <w:tab w:val="right" w:pos="-267"/>
                <w:tab w:val="left" w:pos="337"/>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indywidualne oświetlenie nad siedzeniem dowódcy, oraz  punktowe indywidualne  oświetlenia  dla  4  ratowników  (uruchamiane  przez  poszczególnych  użytkowników indywidualnie),</w:t>
            </w:r>
          </w:p>
          <w:p w14:paraId="05DEFFCF" w14:textId="77777777" w:rsidR="00C36E3D" w:rsidRPr="00C36E3D" w:rsidRDefault="00C36E3D" w:rsidP="00C36E3D">
            <w:pPr>
              <w:numPr>
                <w:ilvl w:val="0"/>
                <w:numId w:val="1"/>
              </w:numPr>
              <w:tabs>
                <w:tab w:val="clear" w:pos="360"/>
                <w:tab w:val="right" w:pos="-267"/>
                <w:tab w:val="left" w:pos="337"/>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 kabinie wykonanie skrzynki na przewożenie dokumentacji operacyjnej rozwiązanie zaakceptowane przez zamawiającego na etapie realizacji zamówienia na wniosek Wykonawcy.</w:t>
            </w:r>
          </w:p>
          <w:p w14:paraId="5708547B" w14:textId="77777777" w:rsidR="00C36E3D" w:rsidRPr="00C36E3D" w:rsidRDefault="00C36E3D" w:rsidP="00C36E3D">
            <w:pPr>
              <w:numPr>
                <w:ilvl w:val="0"/>
                <w:numId w:val="1"/>
              </w:numPr>
              <w:tabs>
                <w:tab w:val="clear" w:pos="360"/>
                <w:tab w:val="left" w:pos="337"/>
              </w:tabs>
              <w:spacing w:after="0" w:line="240" w:lineRule="atLeast"/>
              <w:ind w:left="337" w:hanging="322"/>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  części  kabiny  załogi  (czterech  ratowników) wyposażony w  poręcz  lub  inne  równoważne  rozwiązanie  zaakceptowane  przez  Zamawiającego  na  etapie  produkcyjnym.</w:t>
            </w:r>
          </w:p>
          <w:p w14:paraId="759DD9EF" w14:textId="77777777" w:rsidR="00C36E3D" w:rsidRPr="00C36E3D" w:rsidRDefault="00C36E3D" w:rsidP="00C36E3D">
            <w:pPr>
              <w:numPr>
                <w:ilvl w:val="0"/>
                <w:numId w:val="1"/>
              </w:numPr>
              <w:tabs>
                <w:tab w:val="clear" w:pos="360"/>
                <w:tab w:val="left" w:pos="337"/>
              </w:tabs>
              <w:spacing w:after="0" w:line="240" w:lineRule="atLeast"/>
              <w:ind w:left="337" w:hanging="322"/>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radio CD/mp3 wraz z instalacją antenową i głośnikową (minimum 4 głośniki).</w:t>
            </w:r>
          </w:p>
        </w:tc>
        <w:tc>
          <w:tcPr>
            <w:tcW w:w="3969" w:type="dxa"/>
          </w:tcPr>
          <w:p w14:paraId="43BE8B34" w14:textId="77777777" w:rsidR="00C36E3D" w:rsidRPr="00C36E3D" w:rsidRDefault="00C36E3D" w:rsidP="00C36E3D">
            <w:pPr>
              <w:tabs>
                <w:tab w:val="left" w:pos="337"/>
              </w:tabs>
              <w:spacing w:after="0" w:line="240" w:lineRule="atLeast"/>
              <w:ind w:left="360"/>
              <w:jc w:val="both"/>
              <w:rPr>
                <w:rFonts w:ascii="Times New Roman" w:eastAsia="Times New Roman" w:hAnsi="Times New Roman" w:cs="Times New Roman"/>
                <w:color w:val="FF0000"/>
                <w:lang w:eastAsia="pl-PL"/>
              </w:rPr>
            </w:pPr>
          </w:p>
        </w:tc>
      </w:tr>
      <w:tr w:rsidR="00C36E3D" w:rsidRPr="00C36E3D" w14:paraId="7E2A1458"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12DBDE63"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2.15</w:t>
            </w:r>
          </w:p>
        </w:tc>
        <w:tc>
          <w:tcPr>
            <w:tcW w:w="9801" w:type="dxa"/>
          </w:tcPr>
          <w:p w14:paraId="17EF330A" w14:textId="77777777" w:rsidR="00C36E3D" w:rsidRPr="00C36E3D" w:rsidRDefault="00C36E3D" w:rsidP="00C36E3D">
            <w:pPr>
              <w:shd w:val="clear" w:color="auto" w:fill="FFFFFF"/>
              <w:spacing w:after="0" w:line="240" w:lineRule="auto"/>
              <w:ind w:right="14"/>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Kabina przystosowana do przewożenia 4 szt. aparatów oddechowych jednobutlowych, zamontowanych w oparciach siedzeń w przedziale załogi, z odblokowaniem każdego aparatu indywidualnie. Dwa dodatkowe aparaty z umiejscowieniem uzgodnionym w trakcie realizacji.</w:t>
            </w:r>
          </w:p>
        </w:tc>
        <w:tc>
          <w:tcPr>
            <w:tcW w:w="3969" w:type="dxa"/>
          </w:tcPr>
          <w:p w14:paraId="4E85CD84" w14:textId="77777777" w:rsidR="00C36E3D" w:rsidRPr="00C36E3D" w:rsidRDefault="00C36E3D" w:rsidP="00C36E3D">
            <w:pPr>
              <w:shd w:val="clear" w:color="auto" w:fill="FFFFFF"/>
              <w:spacing w:after="0" w:line="283" w:lineRule="exact"/>
              <w:ind w:right="182"/>
              <w:rPr>
                <w:rFonts w:ascii="Times New Roman" w:eastAsia="Times New Roman" w:hAnsi="Times New Roman" w:cs="Times New Roman"/>
                <w:sz w:val="24"/>
                <w:szCs w:val="24"/>
                <w:lang w:eastAsia="pl-PL"/>
              </w:rPr>
            </w:pPr>
          </w:p>
        </w:tc>
      </w:tr>
      <w:tr w:rsidR="00C36E3D" w:rsidRPr="00C36E3D" w14:paraId="04A35CFD"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2F5B7A8B"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2.16</w:t>
            </w:r>
          </w:p>
        </w:tc>
        <w:tc>
          <w:tcPr>
            <w:tcW w:w="9801" w:type="dxa"/>
          </w:tcPr>
          <w:p w14:paraId="6378E2A9"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Moc alternatora i pojemność akumulatorów musi zapewniać pełne zapotrzebowanie na </w:t>
            </w:r>
            <w:r w:rsidRPr="00C36E3D">
              <w:rPr>
                <w:rFonts w:ascii="Times New Roman" w:eastAsia="Times New Roman" w:hAnsi="Times New Roman" w:cs="Times New Roman"/>
                <w:spacing w:val="-1"/>
                <w:lang w:eastAsia="pl-PL"/>
              </w:rPr>
              <w:t xml:space="preserve">energię elektryczną, przy jej maksymalnym </w:t>
            </w:r>
            <w:r w:rsidRPr="00C36E3D">
              <w:rPr>
                <w:rFonts w:ascii="Times New Roman" w:eastAsia="Times New Roman" w:hAnsi="Times New Roman" w:cs="Times New Roman"/>
                <w:lang w:eastAsia="pl-PL"/>
              </w:rPr>
              <w:t>obciążeniu.</w:t>
            </w:r>
          </w:p>
          <w:p w14:paraId="2F9C6821"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Instalację elektryczną pojazdu należy wyposażyć w przetwornicę napięcia 24/12 V, o dopuszczalnym ciągłym prądzie obciążenia min 20 A, umożliwiającą zasilanie urządzeń o znamionowym napięciu 12 V. W </w:t>
            </w:r>
            <w:r w:rsidRPr="00C36E3D">
              <w:rPr>
                <w:rFonts w:ascii="Times New Roman" w:eastAsia="Times New Roman" w:hAnsi="Times New Roman" w:cs="Times New Roman"/>
                <w:lang w:eastAsia="pl-PL"/>
              </w:rPr>
              <w:lastRenderedPageBreak/>
              <w:t>kabinie oznakowane gniazda zapalniczki 24 V i 12 V.</w:t>
            </w:r>
          </w:p>
        </w:tc>
        <w:tc>
          <w:tcPr>
            <w:tcW w:w="3969" w:type="dxa"/>
          </w:tcPr>
          <w:p w14:paraId="1E5381B2" w14:textId="77777777" w:rsidR="00C36E3D" w:rsidRPr="00C36E3D" w:rsidRDefault="00C36E3D" w:rsidP="00C36E3D">
            <w:pPr>
              <w:shd w:val="clear" w:color="auto" w:fill="FFFFFF"/>
              <w:spacing w:after="0" w:line="283" w:lineRule="exact"/>
              <w:rPr>
                <w:rFonts w:ascii="Times New Roman" w:eastAsia="Times New Roman" w:hAnsi="Times New Roman" w:cs="Times New Roman"/>
                <w:sz w:val="24"/>
                <w:szCs w:val="24"/>
                <w:lang w:eastAsia="pl-PL"/>
              </w:rPr>
            </w:pPr>
          </w:p>
        </w:tc>
      </w:tr>
      <w:tr w:rsidR="00C36E3D" w:rsidRPr="00C36E3D" w14:paraId="6D9F1291"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0A3308CA"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2.17</w:t>
            </w:r>
          </w:p>
        </w:tc>
        <w:tc>
          <w:tcPr>
            <w:tcW w:w="9801" w:type="dxa"/>
          </w:tcPr>
          <w:p w14:paraId="62E4EDAB"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Instalacja elektryczna wyposażona w główny wyłącznik prądu, niepowodujący odłączania urządzeń, które wymagają stałego zasilania (dot. ładowarek do latarek i radiotelefonów). Zabezpieczenie przed nadmiernym rozładowaniem akumulatorów. Dodatkowo zainstalowany wyłącznik ładowarek latarek oraz radiotelefonów zamontowanych w kabinie kierowcy. Wyłącznik zasilania latarek</w:t>
            </w:r>
          </w:p>
          <w:p w14:paraId="037EB37C"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z sygnalizacją świetlną wyłączenia.</w:t>
            </w:r>
          </w:p>
        </w:tc>
        <w:tc>
          <w:tcPr>
            <w:tcW w:w="3969" w:type="dxa"/>
          </w:tcPr>
          <w:p w14:paraId="2EB840EA" w14:textId="77777777" w:rsidR="00C36E3D" w:rsidRPr="00C36E3D" w:rsidRDefault="00C36E3D" w:rsidP="00C36E3D">
            <w:pPr>
              <w:shd w:val="clear" w:color="auto" w:fill="FFFFFF"/>
              <w:spacing w:after="0" w:line="283" w:lineRule="exact"/>
              <w:ind w:right="518"/>
              <w:rPr>
                <w:rFonts w:ascii="Times New Roman" w:eastAsia="Times New Roman" w:hAnsi="Times New Roman" w:cs="Times New Roman"/>
                <w:sz w:val="24"/>
                <w:szCs w:val="24"/>
                <w:lang w:eastAsia="pl-PL"/>
              </w:rPr>
            </w:pPr>
          </w:p>
        </w:tc>
      </w:tr>
      <w:tr w:rsidR="00C36E3D" w:rsidRPr="00C36E3D" w14:paraId="421FD916"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0A98426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2.18</w:t>
            </w:r>
          </w:p>
        </w:tc>
        <w:tc>
          <w:tcPr>
            <w:tcW w:w="9801" w:type="dxa"/>
          </w:tcPr>
          <w:p w14:paraId="0E3861D5" w14:textId="77777777" w:rsidR="00C36E3D" w:rsidRPr="00C36E3D" w:rsidRDefault="00C36E3D" w:rsidP="00C36E3D">
            <w:pPr>
              <w:tabs>
                <w:tab w:val="left" w:pos="48"/>
                <w:tab w:val="left" w:pos="921"/>
                <w:tab w:val="left" w:pos="6513"/>
                <w:tab w:val="left" w:pos="10395"/>
                <w:tab w:val="left" w:pos="14730"/>
              </w:tabs>
              <w:spacing w:before="60"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Pojazd wyposażony w integralny układ prostowniczy do ładowania akumulatorów 24 V o natężeniu min 12 A z zewnętrznego źródła o napięciu 230 V. Zintegrowane złącze prądu elektrycznego o napięciu 230 V oraz sprężonego powietrza do uzupełniania układu pneumatycznego samochodu z sieci stacjonarnej, automatycznie odłączające się w momencie uruchamiania silnika pojazdu. Umiejscowienie złącza: za kabiną, z lewej strony pojazdu. W kabinie kierowcy świetlna sygnalizacja podłączenia do zewnętrznego źródła. Wtyczka z przewodem elektrycznym i pneumatycznym o długości min 6 m.</w:t>
            </w:r>
          </w:p>
        </w:tc>
        <w:tc>
          <w:tcPr>
            <w:tcW w:w="3969" w:type="dxa"/>
          </w:tcPr>
          <w:p w14:paraId="240DD7E3" w14:textId="77777777" w:rsidR="00C36E3D" w:rsidRPr="00C36E3D" w:rsidRDefault="00C36E3D" w:rsidP="00C36E3D">
            <w:pPr>
              <w:shd w:val="clear" w:color="auto" w:fill="FFFFFF"/>
              <w:spacing w:after="0" w:line="283" w:lineRule="exact"/>
              <w:ind w:right="86"/>
              <w:rPr>
                <w:rFonts w:ascii="Times New Roman" w:eastAsia="Times New Roman" w:hAnsi="Times New Roman" w:cs="Times New Roman"/>
                <w:sz w:val="24"/>
                <w:szCs w:val="24"/>
                <w:lang w:eastAsia="pl-PL"/>
              </w:rPr>
            </w:pPr>
          </w:p>
        </w:tc>
      </w:tr>
      <w:tr w:rsidR="00C36E3D" w:rsidRPr="00C36E3D" w14:paraId="354AA872"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AD7EE9E"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2.19</w:t>
            </w:r>
          </w:p>
        </w:tc>
        <w:tc>
          <w:tcPr>
            <w:tcW w:w="9801" w:type="dxa"/>
          </w:tcPr>
          <w:p w14:paraId="28EA0422" w14:textId="3AB99273" w:rsidR="00C36E3D" w:rsidRPr="00C36E3D" w:rsidRDefault="00177FD2"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177FD2">
              <w:rPr>
                <w:rFonts w:ascii="Times New Roman" w:eastAsia="Times New Roman" w:hAnsi="Times New Roman" w:cs="Times New Roman"/>
                <w:lang w:eastAsia="pl-PL"/>
              </w:rPr>
              <w:t xml:space="preserve">- radiotelefon samochodowy o parametrach: częstotliwość VHF 136-174 MHz, moc 1÷25 W, odstęp międzykanałowy 12,5 kHz dostosowany do użytkowania w sieci MSWiA min. 128 kanałów, wyświetlacz alfanumeryczny min 14 znaków. Radiotelefon podłączony do instalacji antenowej zakończonej anteną radiową przystosowana do pracy w sieci MSWiA. </w:t>
            </w:r>
          </w:p>
        </w:tc>
        <w:tc>
          <w:tcPr>
            <w:tcW w:w="3969" w:type="dxa"/>
          </w:tcPr>
          <w:p w14:paraId="34AD52EF" w14:textId="77777777" w:rsidR="00C36E3D" w:rsidRPr="00C36E3D" w:rsidRDefault="00C36E3D" w:rsidP="00C36E3D">
            <w:pPr>
              <w:shd w:val="clear" w:color="auto" w:fill="FFFFFF"/>
              <w:spacing w:after="0" w:line="283" w:lineRule="exact"/>
              <w:ind w:right="29"/>
              <w:rPr>
                <w:rFonts w:ascii="Times New Roman" w:eastAsia="Times New Roman" w:hAnsi="Times New Roman" w:cs="Times New Roman"/>
                <w:i/>
                <w:lang w:eastAsia="pl-PL"/>
              </w:rPr>
            </w:pPr>
          </w:p>
          <w:p w14:paraId="785378B5" w14:textId="77777777" w:rsidR="00C36E3D" w:rsidRPr="00C36E3D" w:rsidRDefault="00C36E3D" w:rsidP="00C36E3D">
            <w:pPr>
              <w:shd w:val="clear" w:color="auto" w:fill="FFFFFF"/>
              <w:spacing w:after="0" w:line="283" w:lineRule="exact"/>
              <w:ind w:right="29"/>
              <w:rPr>
                <w:rFonts w:ascii="Times New Roman" w:eastAsia="Times New Roman" w:hAnsi="Times New Roman" w:cs="Times New Roman"/>
                <w:color w:val="FF0000"/>
                <w:lang w:eastAsia="pl-PL"/>
              </w:rPr>
            </w:pPr>
          </w:p>
        </w:tc>
      </w:tr>
      <w:tr w:rsidR="00C36E3D" w:rsidRPr="00C36E3D" w14:paraId="03B8608C"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E17AF3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2.20</w:t>
            </w:r>
          </w:p>
        </w:tc>
        <w:tc>
          <w:tcPr>
            <w:tcW w:w="9801" w:type="dxa"/>
          </w:tcPr>
          <w:p w14:paraId="4DA90C6C" w14:textId="77777777" w:rsidR="00C36E3D" w:rsidRPr="001944DA" w:rsidRDefault="00C36E3D" w:rsidP="00C36E3D">
            <w:pPr>
              <w:autoSpaceDE w:val="0"/>
              <w:spacing w:after="0" w:line="240" w:lineRule="auto"/>
              <w:rPr>
                <w:rFonts w:ascii="Times New Roman" w:eastAsia="Times New Roman" w:hAnsi="Times New Roman" w:cs="Times New Roman"/>
                <w:sz w:val="24"/>
                <w:szCs w:val="24"/>
                <w:lang w:eastAsia="pl-PL"/>
              </w:rPr>
            </w:pPr>
            <w:r w:rsidRPr="001944DA">
              <w:rPr>
                <w:rFonts w:ascii="Times New Roman" w:eastAsia="Times New Roman" w:hAnsi="Times New Roman" w:cs="Times New Roman"/>
                <w:lang w:eastAsia="pl-PL"/>
              </w:rPr>
              <w:t>Urządzenia sygnalizacyjno-ostrzegawcze świetlne i dźwiękowe pojazdu uprzywilejowanego:</w:t>
            </w:r>
          </w:p>
          <w:p w14:paraId="02DB0CA1" w14:textId="42D5ED66" w:rsidR="009E63FE" w:rsidRPr="001944DA" w:rsidRDefault="009E63FE" w:rsidP="009E63FE">
            <w:pPr>
              <w:tabs>
                <w:tab w:val="left" w:pos="322"/>
                <w:tab w:val="num" w:pos="720"/>
              </w:tabs>
              <w:spacing w:after="0" w:line="240" w:lineRule="auto"/>
              <w:ind w:left="322" w:hanging="252"/>
              <w:rPr>
                <w:rFonts w:ascii="Times New Roman" w:eastAsia="Times New Roman" w:hAnsi="Times New Roman" w:cs="Times New Roman"/>
                <w:bCs/>
                <w:color w:val="000000"/>
                <w:lang w:eastAsia="pl-PL"/>
              </w:rPr>
            </w:pPr>
            <w:r w:rsidRPr="001944DA">
              <w:t xml:space="preserve"> </w:t>
            </w:r>
            <w:r w:rsidRPr="001944DA">
              <w:rPr>
                <w:rFonts w:ascii="Times New Roman" w:eastAsia="Times New Roman" w:hAnsi="Times New Roman" w:cs="Times New Roman"/>
                <w:bCs/>
                <w:color w:val="000000"/>
                <w:lang w:eastAsia="pl-PL"/>
              </w:rPr>
              <w:t xml:space="preserve">Pojazd  wyposażony w urządzenie sygnalizacyjno - ostrzegawcze (akustyczne i świetlne), pojazdu uprzywilejowanego. Urządzenie akustyczne powinno umożliwiać podawanie komunikatów słownych. Głośnik lub głośniki o mocy  min. </w:t>
            </w:r>
            <w:r w:rsidR="003F6BF2">
              <w:rPr>
                <w:rFonts w:ascii="Times New Roman" w:eastAsia="Times New Roman" w:hAnsi="Times New Roman" w:cs="Times New Roman"/>
                <w:bCs/>
                <w:color w:val="000000"/>
                <w:lang w:eastAsia="pl-PL"/>
              </w:rPr>
              <w:t>2</w:t>
            </w:r>
            <w:r w:rsidRPr="001944DA">
              <w:rPr>
                <w:rFonts w:ascii="Times New Roman" w:eastAsia="Times New Roman" w:hAnsi="Times New Roman" w:cs="Times New Roman"/>
                <w:bCs/>
                <w:color w:val="000000"/>
                <w:lang w:eastAsia="pl-PL"/>
              </w:rPr>
              <w:t>00 W</w:t>
            </w:r>
            <w:r w:rsidR="003F6BF2">
              <w:rPr>
                <w:rFonts w:ascii="Times New Roman" w:eastAsia="Times New Roman" w:hAnsi="Times New Roman" w:cs="Times New Roman"/>
                <w:bCs/>
                <w:color w:val="000000"/>
                <w:lang w:eastAsia="pl-PL"/>
              </w:rPr>
              <w:t xml:space="preserve">; </w:t>
            </w:r>
            <w:r w:rsidR="003F6BF2" w:rsidRPr="00C36E3D">
              <w:rPr>
                <w:rFonts w:ascii="Times New Roman" w:eastAsia="Times New Roman" w:hAnsi="Times New Roman" w:cs="Times New Roman"/>
                <w:lang w:eastAsia="pl-PL"/>
              </w:rPr>
              <w:t>Miejsce zamocowania sterownika i mikrofonu w kabinie zapewniające łatwy dostęp dla kierowcy oraz dowódcy, możliwość modulowania sygnału dźwiękowego za pomocą fabrycznego przycisku „klaksonu”,</w:t>
            </w:r>
            <w:bookmarkStart w:id="0" w:name="_GoBack"/>
            <w:bookmarkEnd w:id="0"/>
          </w:p>
          <w:p w14:paraId="28802088" w14:textId="77777777" w:rsidR="009E63FE" w:rsidRPr="001944DA" w:rsidRDefault="009E63FE" w:rsidP="009E63FE">
            <w:pPr>
              <w:tabs>
                <w:tab w:val="left" w:pos="322"/>
                <w:tab w:val="num" w:pos="720"/>
              </w:tabs>
              <w:spacing w:after="0" w:line="240" w:lineRule="auto"/>
              <w:ind w:left="322" w:hanging="252"/>
              <w:rPr>
                <w:rFonts w:ascii="Times New Roman" w:eastAsia="Times New Roman" w:hAnsi="Times New Roman" w:cs="Times New Roman"/>
                <w:bCs/>
                <w:color w:val="000000"/>
                <w:lang w:eastAsia="pl-PL"/>
              </w:rPr>
            </w:pPr>
            <w:r w:rsidRPr="001944DA">
              <w:rPr>
                <w:rFonts w:ascii="Times New Roman" w:eastAsia="Times New Roman" w:hAnsi="Times New Roman" w:cs="Times New Roman"/>
                <w:bCs/>
                <w:color w:val="000000"/>
                <w:lang w:eastAsia="pl-PL"/>
              </w:rPr>
              <w:t xml:space="preserve">Belka sygnalizacyjna typu LED zamontowana na dachu samochodu </w:t>
            </w:r>
          </w:p>
          <w:p w14:paraId="566CC30B" w14:textId="77777777" w:rsidR="009E63FE" w:rsidRPr="001944DA" w:rsidRDefault="009E63FE" w:rsidP="009E63FE">
            <w:pPr>
              <w:tabs>
                <w:tab w:val="left" w:pos="322"/>
                <w:tab w:val="num" w:pos="720"/>
              </w:tabs>
              <w:spacing w:after="0" w:line="240" w:lineRule="auto"/>
              <w:ind w:left="322" w:hanging="252"/>
              <w:rPr>
                <w:rFonts w:ascii="Times New Roman" w:eastAsia="Times New Roman" w:hAnsi="Times New Roman" w:cs="Times New Roman"/>
                <w:bCs/>
                <w:color w:val="000000"/>
                <w:lang w:eastAsia="pl-PL"/>
              </w:rPr>
            </w:pPr>
            <w:r w:rsidRPr="001944DA">
              <w:rPr>
                <w:rFonts w:ascii="Times New Roman" w:eastAsia="Times New Roman" w:hAnsi="Times New Roman" w:cs="Times New Roman"/>
                <w:bCs/>
                <w:color w:val="000000"/>
                <w:lang w:eastAsia="pl-PL"/>
              </w:rPr>
              <w:t>- na każdym boku nadwozia lampy sygnalizacyjne niebieskie typu LED min.2,</w:t>
            </w:r>
          </w:p>
          <w:p w14:paraId="25837256" w14:textId="77777777" w:rsidR="009E63FE" w:rsidRPr="001944DA" w:rsidRDefault="009E63FE" w:rsidP="009E63FE">
            <w:pPr>
              <w:tabs>
                <w:tab w:val="left" w:pos="322"/>
                <w:tab w:val="num" w:pos="720"/>
              </w:tabs>
              <w:spacing w:after="0" w:line="240" w:lineRule="auto"/>
              <w:ind w:left="322" w:hanging="252"/>
              <w:rPr>
                <w:rFonts w:ascii="Times New Roman" w:eastAsia="Times New Roman" w:hAnsi="Times New Roman" w:cs="Times New Roman"/>
                <w:bCs/>
                <w:color w:val="000000"/>
                <w:lang w:eastAsia="pl-PL"/>
              </w:rPr>
            </w:pPr>
            <w:r w:rsidRPr="001944DA">
              <w:rPr>
                <w:rFonts w:ascii="Times New Roman" w:eastAsia="Times New Roman" w:hAnsi="Times New Roman" w:cs="Times New Roman"/>
                <w:bCs/>
                <w:color w:val="000000"/>
                <w:lang w:eastAsia="pl-PL"/>
              </w:rPr>
              <w:t>- fala świetlna pomarańczowa” LED umieszczona na tylnej ścianie nadwozia nad żaluzją skrytki autopompy. Fala świetlna wyposażona dodatkowa w dwa niebieskie światła pulsujące typu LED połączone z sygnalizacja świetlna samochodu,</w:t>
            </w:r>
          </w:p>
          <w:p w14:paraId="4EBCD4E1" w14:textId="77777777" w:rsidR="009E63FE" w:rsidRPr="001944DA" w:rsidRDefault="009E63FE" w:rsidP="009E63FE">
            <w:pPr>
              <w:autoSpaceDE w:val="0"/>
              <w:spacing w:after="0" w:line="240" w:lineRule="auto"/>
              <w:jc w:val="both"/>
              <w:rPr>
                <w:rFonts w:ascii="Times New Roman" w:eastAsia="Times New Roman" w:hAnsi="Times New Roman" w:cs="Times New Roman"/>
                <w:bCs/>
                <w:color w:val="000000"/>
                <w:lang w:eastAsia="pl-PL"/>
              </w:rPr>
            </w:pPr>
            <w:r w:rsidRPr="001944DA">
              <w:rPr>
                <w:rFonts w:ascii="Times New Roman" w:eastAsia="Times New Roman" w:hAnsi="Times New Roman" w:cs="Times New Roman"/>
                <w:bCs/>
                <w:color w:val="000000"/>
                <w:lang w:eastAsia="pl-PL"/>
              </w:rPr>
              <w:t xml:space="preserve">- dodatkowe 2 lampy sygnalizacyjne niebieskie  LED  z przodu pojazdu. </w:t>
            </w:r>
          </w:p>
          <w:p w14:paraId="2074E8EC" w14:textId="67B9674D" w:rsidR="00C36E3D" w:rsidRPr="009E63FE" w:rsidRDefault="00C36E3D" w:rsidP="009E63FE">
            <w:pPr>
              <w:autoSpaceDE w:val="0"/>
              <w:spacing w:after="0" w:line="240" w:lineRule="auto"/>
              <w:jc w:val="both"/>
              <w:rPr>
                <w:rFonts w:ascii="Times New Roman" w:eastAsia="Times New Roman" w:hAnsi="Times New Roman" w:cs="Times New Roman"/>
                <w:highlight w:val="yellow"/>
                <w:lang w:eastAsia="pl-PL"/>
              </w:rPr>
            </w:pPr>
            <w:r w:rsidRPr="001944DA">
              <w:rPr>
                <w:rFonts w:ascii="Times New Roman" w:eastAsia="Times New Roman" w:hAnsi="Times New Roman" w:cs="Times New Roman"/>
                <w:bCs/>
                <w:lang w:eastAsia="pl-PL"/>
              </w:rPr>
              <w:t>Wszystkie lampy będące integralną częścią pojazdu jak również zamontowane dodatkowo muszą być zabezpieczone przed uszkodzeniem.</w:t>
            </w:r>
          </w:p>
        </w:tc>
        <w:tc>
          <w:tcPr>
            <w:tcW w:w="3969" w:type="dxa"/>
          </w:tcPr>
          <w:p w14:paraId="40186A72" w14:textId="77777777" w:rsidR="00C36E3D" w:rsidRPr="00C36E3D" w:rsidRDefault="00C36E3D" w:rsidP="00C36E3D">
            <w:pPr>
              <w:widowControl w:val="0"/>
              <w:suppressLineNumbers/>
              <w:tabs>
                <w:tab w:val="left" w:pos="322"/>
              </w:tabs>
              <w:suppressAutoHyphens/>
              <w:spacing w:after="0" w:line="240" w:lineRule="auto"/>
              <w:jc w:val="both"/>
              <w:rPr>
                <w:rFonts w:ascii="Times New Roman" w:eastAsia="Andale Sans UI" w:hAnsi="Times New Roman" w:cs="Times New Roman"/>
                <w:kern w:val="1"/>
                <w:sz w:val="24"/>
                <w:szCs w:val="24"/>
                <w:lang w:eastAsia="pl-PL"/>
              </w:rPr>
            </w:pPr>
          </w:p>
        </w:tc>
      </w:tr>
      <w:tr w:rsidR="00C36E3D" w:rsidRPr="00C36E3D" w14:paraId="79FE507A"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35C9920"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2.22</w:t>
            </w:r>
          </w:p>
        </w:tc>
        <w:tc>
          <w:tcPr>
            <w:tcW w:w="9801" w:type="dxa"/>
          </w:tcPr>
          <w:p w14:paraId="226B384B" w14:textId="77777777" w:rsidR="00C36E3D" w:rsidRPr="00C36E3D" w:rsidRDefault="00C36E3D" w:rsidP="00C36E3D">
            <w:pPr>
              <w:shd w:val="clear" w:color="auto" w:fill="FFFFFF"/>
              <w:spacing w:after="0" w:line="240" w:lineRule="auto"/>
              <w:ind w:right="45"/>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 xml:space="preserve">Pojazd wyposażony w sygnalizację świetlną </w:t>
            </w:r>
            <w:r w:rsidRPr="00C36E3D">
              <w:rPr>
                <w:rFonts w:ascii="Times New Roman" w:eastAsia="Times New Roman" w:hAnsi="Times New Roman" w:cs="Times New Roman"/>
                <w:lang w:eastAsia="pl-PL"/>
              </w:rPr>
              <w:t xml:space="preserve">i dźwiękową włączonego biegu wstecznego. Dodatkowo pod </w:t>
            </w:r>
            <w:r w:rsidRPr="00C36E3D">
              <w:rPr>
                <w:rFonts w:ascii="Times New Roman" w:eastAsia="Times New Roman" w:hAnsi="Times New Roman" w:cs="Times New Roman"/>
                <w:lang w:eastAsia="pl-PL"/>
              </w:rPr>
              <w:lastRenderedPageBreak/>
              <w:t>lusterkami bocznymi zamontowane lampy biegu wstecznego, doświetlające teren z boków pojazdu podczas cofania.</w:t>
            </w:r>
          </w:p>
        </w:tc>
        <w:tc>
          <w:tcPr>
            <w:tcW w:w="3969" w:type="dxa"/>
          </w:tcPr>
          <w:p w14:paraId="065B5CA8" w14:textId="77777777" w:rsidR="00C36E3D" w:rsidRPr="00C36E3D" w:rsidRDefault="00C36E3D" w:rsidP="00C36E3D">
            <w:pPr>
              <w:autoSpaceDE w:val="0"/>
              <w:spacing w:after="0" w:line="240" w:lineRule="auto"/>
              <w:jc w:val="both"/>
              <w:rPr>
                <w:rFonts w:ascii="Times New Roman" w:eastAsia="Times New Roman" w:hAnsi="Times New Roman" w:cs="Times New Roman"/>
                <w:lang w:eastAsia="pl-PL"/>
              </w:rPr>
            </w:pPr>
          </w:p>
        </w:tc>
      </w:tr>
      <w:tr w:rsidR="00C36E3D" w:rsidRPr="00C36E3D" w14:paraId="588C1347"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2C62420C"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2.23</w:t>
            </w:r>
          </w:p>
        </w:tc>
        <w:tc>
          <w:tcPr>
            <w:tcW w:w="9801" w:type="dxa"/>
          </w:tcPr>
          <w:p w14:paraId="508C8539" w14:textId="77777777" w:rsidR="00C36E3D" w:rsidRPr="00C36E3D" w:rsidRDefault="00C36E3D" w:rsidP="00C36E3D">
            <w:pPr>
              <w:shd w:val="clear" w:color="auto" w:fill="FFFFFF"/>
              <w:spacing w:after="0" w:line="240" w:lineRule="auto"/>
              <w:ind w:right="45"/>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Lampy przeciwmgielne z przodu i z tyłu pojazdu.</w:t>
            </w:r>
          </w:p>
        </w:tc>
        <w:tc>
          <w:tcPr>
            <w:tcW w:w="3969" w:type="dxa"/>
          </w:tcPr>
          <w:p w14:paraId="39DFC4C2" w14:textId="77777777" w:rsidR="00C36E3D" w:rsidRPr="00C36E3D" w:rsidRDefault="00C36E3D" w:rsidP="00C36E3D">
            <w:pPr>
              <w:shd w:val="clear" w:color="auto" w:fill="FFFFFF"/>
              <w:spacing w:after="0" w:line="283" w:lineRule="exact"/>
              <w:ind w:right="43"/>
              <w:rPr>
                <w:rFonts w:ascii="Times New Roman" w:eastAsia="Times New Roman" w:hAnsi="Times New Roman" w:cs="Times New Roman"/>
                <w:sz w:val="24"/>
                <w:szCs w:val="24"/>
                <w:lang w:eastAsia="pl-PL"/>
              </w:rPr>
            </w:pPr>
          </w:p>
        </w:tc>
      </w:tr>
      <w:tr w:rsidR="00C36E3D" w:rsidRPr="00C36E3D" w14:paraId="78404A6D"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10CC6B9B"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2.24</w:t>
            </w:r>
          </w:p>
        </w:tc>
        <w:tc>
          <w:tcPr>
            <w:tcW w:w="9801" w:type="dxa"/>
          </w:tcPr>
          <w:p w14:paraId="0D48C080" w14:textId="7777777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Kolor pojazdu:</w:t>
            </w:r>
          </w:p>
          <w:p w14:paraId="3B0DA1E7" w14:textId="7777777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błotniki i zderzaki - kolor biały RAL 9010,</w:t>
            </w:r>
          </w:p>
          <w:p w14:paraId="1508E5A0"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kabina i zabudowa pożarnicza - kolor czerwony RAL 3000,</w:t>
            </w:r>
          </w:p>
          <w:p w14:paraId="115DE247" w14:textId="77777777" w:rsidR="00C36E3D" w:rsidRPr="00C36E3D" w:rsidRDefault="00C36E3D" w:rsidP="00C36E3D">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podwozie czarne lub  ciemnoszare</w:t>
            </w:r>
          </w:p>
        </w:tc>
        <w:tc>
          <w:tcPr>
            <w:tcW w:w="3969" w:type="dxa"/>
          </w:tcPr>
          <w:p w14:paraId="59BE6547" w14:textId="77777777" w:rsidR="00C36E3D" w:rsidRPr="00C36E3D" w:rsidRDefault="00C36E3D" w:rsidP="00C36E3D">
            <w:pPr>
              <w:shd w:val="clear" w:color="auto" w:fill="FFFFFF"/>
              <w:tabs>
                <w:tab w:val="left" w:pos="197"/>
              </w:tabs>
              <w:spacing w:after="0" w:line="283" w:lineRule="exact"/>
              <w:ind w:right="576"/>
              <w:rPr>
                <w:rFonts w:ascii="Times New Roman" w:eastAsia="Times New Roman" w:hAnsi="Times New Roman" w:cs="Times New Roman"/>
                <w:sz w:val="24"/>
                <w:szCs w:val="24"/>
                <w:lang w:eastAsia="pl-PL"/>
              </w:rPr>
            </w:pPr>
          </w:p>
        </w:tc>
      </w:tr>
      <w:tr w:rsidR="00C36E3D" w:rsidRPr="00C36E3D" w14:paraId="3055633D"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5743E8B"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2.25</w:t>
            </w:r>
          </w:p>
        </w:tc>
        <w:tc>
          <w:tcPr>
            <w:tcW w:w="9801" w:type="dxa"/>
          </w:tcPr>
          <w:p w14:paraId="67903994" w14:textId="7777777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color w:val="000000"/>
                <w:lang w:eastAsia="pl-PL"/>
              </w:rPr>
            </w:pPr>
            <w:r w:rsidRPr="009E63FE">
              <w:rPr>
                <w:rFonts w:ascii="Times New Roman" w:eastAsia="Times New Roman" w:hAnsi="Times New Roman" w:cs="Times New Roman"/>
                <w:color w:val="000000"/>
                <w:lang w:eastAsia="pl-PL"/>
              </w:rPr>
              <w:t>W</w:t>
            </w:r>
            <w:r w:rsidRPr="00C36E3D">
              <w:rPr>
                <w:rFonts w:ascii="Times New Roman" w:eastAsia="Times New Roman" w:hAnsi="Times New Roman" w:cs="Times New Roman"/>
                <w:color w:val="000000"/>
                <w:lang w:eastAsia="pl-PL"/>
              </w:rPr>
              <w:t xml:space="preserve"> kabinie: </w:t>
            </w:r>
          </w:p>
          <w:p w14:paraId="22FDCFDD" w14:textId="77777777" w:rsidR="00C36E3D" w:rsidRPr="00C36E3D"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color w:val="000000"/>
                <w:lang w:eastAsia="pl-PL"/>
              </w:rPr>
            </w:pPr>
            <w:r w:rsidRPr="00C36E3D">
              <w:rPr>
                <w:rFonts w:ascii="Times New Roman" w:eastAsia="Times New Roman" w:hAnsi="Times New Roman" w:cs="Times New Roman"/>
                <w:color w:val="000000"/>
                <w:lang w:eastAsia="pl-PL"/>
              </w:rPr>
              <w:t>Zamontować gniazda/ładowarek (z zabezpieczeniem przeładowania) z zabezpieczeniem uniemożliwiającym samoczynne wypięcie.</w:t>
            </w:r>
          </w:p>
          <w:p w14:paraId="47D886E3" w14:textId="3B3D86B0" w:rsidR="00C36E3D" w:rsidRPr="00691DA8" w:rsidRDefault="00C36E3D" w:rsidP="00C36E3D">
            <w:pPr>
              <w:tabs>
                <w:tab w:val="left" w:pos="48"/>
                <w:tab w:val="left" w:pos="921"/>
                <w:tab w:val="left" w:pos="6513"/>
                <w:tab w:val="left" w:pos="10395"/>
                <w:tab w:val="left" w:pos="14730"/>
              </w:tabs>
              <w:spacing w:after="0" w:line="240" w:lineRule="atLeast"/>
              <w:jc w:val="both"/>
              <w:rPr>
                <w:rFonts w:ascii="Times New Roman" w:eastAsia="Times New Roman" w:hAnsi="Times New Roman" w:cs="Times New Roman"/>
                <w:color w:val="000000"/>
                <w:lang w:eastAsia="pl-PL"/>
              </w:rPr>
            </w:pPr>
            <w:r w:rsidRPr="00C36E3D">
              <w:rPr>
                <w:rFonts w:ascii="Times New Roman" w:eastAsia="Times New Roman" w:hAnsi="Times New Roman" w:cs="Times New Roman"/>
                <w:color w:val="000000"/>
                <w:lang w:eastAsia="pl-PL"/>
              </w:rPr>
              <w:t>Wykonać dodatkowo min. 1 gniazdo 12V z instalacji</w:t>
            </w:r>
          </w:p>
        </w:tc>
        <w:tc>
          <w:tcPr>
            <w:tcW w:w="3969" w:type="dxa"/>
          </w:tcPr>
          <w:p w14:paraId="58BB9BD0" w14:textId="33D4B233" w:rsidR="00C36E3D" w:rsidRPr="00C36E3D" w:rsidRDefault="00C36E3D" w:rsidP="00C36E3D">
            <w:pPr>
              <w:shd w:val="clear" w:color="auto" w:fill="FFFFFF"/>
              <w:tabs>
                <w:tab w:val="left" w:pos="197"/>
              </w:tabs>
              <w:spacing w:after="0" w:line="283" w:lineRule="exact"/>
              <w:ind w:right="576"/>
              <w:rPr>
                <w:rFonts w:ascii="Times New Roman" w:eastAsia="Times New Roman" w:hAnsi="Times New Roman" w:cs="Times New Roman"/>
                <w:i/>
                <w:color w:val="FF0000"/>
                <w:lang w:eastAsia="pl-PL"/>
              </w:rPr>
            </w:pPr>
          </w:p>
        </w:tc>
      </w:tr>
      <w:tr w:rsidR="00C36E3D" w:rsidRPr="00C36E3D" w14:paraId="73BA3AD9"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6CCEB7B"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2.26</w:t>
            </w:r>
          </w:p>
        </w:tc>
        <w:tc>
          <w:tcPr>
            <w:tcW w:w="9801" w:type="dxa"/>
          </w:tcPr>
          <w:p w14:paraId="0E72C319"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Wszelkie funkcje wszystkich układów i urządzeń </w:t>
            </w:r>
            <w:r w:rsidRPr="00C36E3D">
              <w:rPr>
                <w:rFonts w:ascii="Times New Roman" w:eastAsia="Times New Roman" w:hAnsi="Times New Roman" w:cs="Times New Roman"/>
                <w:lang w:eastAsia="pl-PL"/>
              </w:rPr>
              <w:t>pojazdu muszą zachować swoje właściwości pracy w temperaturach od - 25°C do + 50°C</w:t>
            </w:r>
          </w:p>
        </w:tc>
        <w:tc>
          <w:tcPr>
            <w:tcW w:w="3969" w:type="dxa"/>
          </w:tcPr>
          <w:p w14:paraId="63B361C2"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7B947D2B"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4A707BD6"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2.27</w:t>
            </w:r>
          </w:p>
        </w:tc>
        <w:tc>
          <w:tcPr>
            <w:tcW w:w="9801" w:type="dxa"/>
          </w:tcPr>
          <w:p w14:paraId="584B94E3"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spacing w:val="-2"/>
                <w:lang w:eastAsia="pl-PL"/>
              </w:rPr>
              <w:t>Pojazd dostarczony z wyposażeniem podwozia, w skład którego powinny wchodzić co najmniej: 2 kliny pod koła, zestaw narzędzi, klucz do kół, podnośnik hydrauliczny, przewód do pompowania kół z manometrem, trójkąt ostrzegawczy, apteczka, gaśnica proszkowa 2 kg zamontowana w kabinie kierowcy, lina stalowa o średnicy min 15 mm i długości min 10 m z szeklami.</w:t>
            </w:r>
          </w:p>
        </w:tc>
        <w:tc>
          <w:tcPr>
            <w:tcW w:w="3969" w:type="dxa"/>
          </w:tcPr>
          <w:p w14:paraId="669BA1A1"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3A0E250F"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0A92D91B"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2.28</w:t>
            </w:r>
          </w:p>
        </w:tc>
        <w:tc>
          <w:tcPr>
            <w:tcW w:w="9801" w:type="dxa"/>
          </w:tcPr>
          <w:p w14:paraId="3E9F854D"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spacing w:val="-2"/>
                <w:lang w:eastAsia="pl-PL"/>
              </w:rPr>
              <w:t>Samochód wyposażony w zabezpieczoną przed uszkodzeniem mechanicznym kamerę cofania umożliwiającą obserwację widoku za samochodem zarówno w dzień jak i w nocy. Kamera powinna być załączana automatycznie przy wstecznym biegu oraz mieć możliwość włączenia ręcznego oddzielnym przełącznikiem znajdującym się w zasięgu pola pracy kierowcy. Obraz z kamery cofania musi być wyświetlany na wyświetlaczu minimum 7''</w:t>
            </w:r>
          </w:p>
        </w:tc>
        <w:tc>
          <w:tcPr>
            <w:tcW w:w="3969" w:type="dxa"/>
          </w:tcPr>
          <w:p w14:paraId="08C9A00F"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7F9AB47B"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4BB0807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2.29</w:t>
            </w:r>
          </w:p>
        </w:tc>
        <w:tc>
          <w:tcPr>
            <w:tcW w:w="9801" w:type="dxa"/>
          </w:tcPr>
          <w:p w14:paraId="4D3D7B7F" w14:textId="77777777"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lang w:eastAsia="pl-PL"/>
              </w:rPr>
            </w:pPr>
            <w:r w:rsidRPr="00C36E3D">
              <w:rPr>
                <w:rFonts w:ascii="Times New Roman" w:eastAsia="TimesNewRomanPSMT" w:hAnsi="Times New Roman" w:cs="Times New Roman"/>
                <w:lang w:eastAsia="pl-PL"/>
              </w:rPr>
              <w:t>Kabina posiada podświetlenie stopni wejściowych zewnętrznych.</w:t>
            </w:r>
          </w:p>
        </w:tc>
        <w:tc>
          <w:tcPr>
            <w:tcW w:w="3969" w:type="dxa"/>
          </w:tcPr>
          <w:p w14:paraId="4AB7934C"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6031B8DC"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D0AC5C5"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2.30</w:t>
            </w:r>
          </w:p>
        </w:tc>
        <w:tc>
          <w:tcPr>
            <w:tcW w:w="9801" w:type="dxa"/>
          </w:tcPr>
          <w:p w14:paraId="515216C5"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Urządzenia kontrolne w kabinie kierowcy</w:t>
            </w:r>
          </w:p>
          <w:p w14:paraId="55405550"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-sygnalizacja informująca o wysunięciu masztu</w:t>
            </w:r>
          </w:p>
          <w:p w14:paraId="2015BE6C"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-sygnalizacja załączonego gniazda ładowania</w:t>
            </w:r>
          </w:p>
          <w:p w14:paraId="7D36FF56"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włącznik/wyłącznik oświetlenia skrytek</w:t>
            </w:r>
          </w:p>
          <w:p w14:paraId="41EE78BC"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włącznik/wyłącznik oświetlenie roboczego bocznego i tylnego pojazdu,</w:t>
            </w:r>
          </w:p>
          <w:p w14:paraId="749A8CC0"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sygnalizacja informująca o otwartym podeście lub skrytce,</w:t>
            </w:r>
          </w:p>
          <w:p w14:paraId="68169463"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przycisk załączania przystawki autopompy</w:t>
            </w:r>
          </w:p>
          <w:p w14:paraId="454796DF"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sterowanie zraszaczami ,</w:t>
            </w:r>
          </w:p>
          <w:p w14:paraId="6673BAFB"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lastRenderedPageBreak/>
              <w:t>-sterowanie niezależnym ogrzewaniem kabiny i przedziału</w:t>
            </w:r>
          </w:p>
          <w:p w14:paraId="00D92473"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pracy autopompy</w:t>
            </w:r>
          </w:p>
          <w:p w14:paraId="25580D85"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kontrolka włączenia przystawki odbioru mocy,</w:t>
            </w:r>
          </w:p>
          <w:p w14:paraId="3E0B7492"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przycisk włączenia przystawki powinien być w innym kolorze niż</w:t>
            </w:r>
          </w:p>
          <w:p w14:paraId="5883CE6E"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pozostałe (preferowany kolor czerwony).</w:t>
            </w:r>
          </w:p>
          <w:p w14:paraId="53933BC2"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wskaźnik poziomu wody w zbiorniku,</w:t>
            </w:r>
          </w:p>
          <w:p w14:paraId="52686D99"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wskaźnik poziomu środka pianotwórczego w zbiorniku,</w:t>
            </w:r>
          </w:p>
          <w:p w14:paraId="0B41648C"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wskaźnik niskiego ciśnienia,</w:t>
            </w:r>
          </w:p>
          <w:p w14:paraId="66BAF9CB" w14:textId="77777777" w:rsidR="00C36E3D" w:rsidRPr="00C36E3D" w:rsidRDefault="00C36E3D" w:rsidP="00C36E3D">
            <w:pPr>
              <w:autoSpaceDE w:val="0"/>
              <w:autoSpaceDN w:val="0"/>
              <w:adjustRightInd w:val="0"/>
              <w:spacing w:after="0" w:line="240" w:lineRule="auto"/>
              <w:jc w:val="both"/>
              <w:rPr>
                <w:rFonts w:ascii="Times New Roman" w:eastAsia="TimesNewRomanPSMT" w:hAnsi="Times New Roman" w:cs="Times New Roman"/>
                <w:lang w:eastAsia="pl-PL"/>
              </w:rPr>
            </w:pPr>
            <w:r w:rsidRPr="00C36E3D">
              <w:rPr>
                <w:rFonts w:ascii="Times New Roman" w:eastAsia="TimesNewRomanPSMT" w:hAnsi="Times New Roman" w:cs="Times New Roman"/>
                <w:lang w:eastAsia="pl-PL"/>
              </w:rPr>
              <w:t>- panel sterowania falą świetlną.</w:t>
            </w:r>
          </w:p>
        </w:tc>
        <w:tc>
          <w:tcPr>
            <w:tcW w:w="3969" w:type="dxa"/>
          </w:tcPr>
          <w:p w14:paraId="2E0DBDA9"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156F70E9"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E8DC02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2.31</w:t>
            </w:r>
          </w:p>
        </w:tc>
        <w:tc>
          <w:tcPr>
            <w:tcW w:w="9801" w:type="dxa"/>
          </w:tcPr>
          <w:p w14:paraId="4F11E8D8" w14:textId="77777777"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lang w:eastAsia="pl-PL"/>
              </w:rPr>
            </w:pPr>
            <w:r w:rsidRPr="00C36E3D">
              <w:rPr>
                <w:rFonts w:ascii="Times New Roman" w:eastAsia="TimesNewRomanPSMT" w:hAnsi="Times New Roman" w:cs="Times New Roman"/>
                <w:lang w:eastAsia="pl-PL"/>
              </w:rPr>
              <w:t>Silnik pojazdu powinien być przystosowany do ciągłej pracy w czasie minimum 4 godzin w czasie postoju bez przekraczania dopuszczalnych parametrów pracy. Przystawka odbioru mocy przystosowana do długiej pracy, do pracy podczas jazdy, z sygnalizacją włączenia w kabinie kierowcy.</w:t>
            </w:r>
          </w:p>
        </w:tc>
        <w:tc>
          <w:tcPr>
            <w:tcW w:w="3969" w:type="dxa"/>
          </w:tcPr>
          <w:p w14:paraId="7D1E7B5C"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332D420F"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F4B511D"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2.32</w:t>
            </w:r>
          </w:p>
        </w:tc>
        <w:tc>
          <w:tcPr>
            <w:tcW w:w="9801" w:type="dxa"/>
          </w:tcPr>
          <w:p w14:paraId="3773C7C3" w14:textId="77777777"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lang w:eastAsia="pl-PL"/>
              </w:rPr>
            </w:pPr>
            <w:r w:rsidRPr="00C36E3D">
              <w:rPr>
                <w:rFonts w:ascii="Times New Roman" w:eastAsia="TimesNewRomanPSMT" w:hAnsi="Times New Roman" w:cs="Times New Roman"/>
                <w:lang w:eastAsia="pl-PL"/>
              </w:rPr>
              <w:t>Podwozie pojazdu musi być przystosowane do ciągłego obciążenia zabudową i wyposażeniem.</w:t>
            </w:r>
          </w:p>
        </w:tc>
        <w:tc>
          <w:tcPr>
            <w:tcW w:w="3969" w:type="dxa"/>
          </w:tcPr>
          <w:p w14:paraId="6FC351FD"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10915219"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A4C09B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2.33</w:t>
            </w:r>
          </w:p>
        </w:tc>
        <w:tc>
          <w:tcPr>
            <w:tcW w:w="9801" w:type="dxa"/>
          </w:tcPr>
          <w:p w14:paraId="021CE01D" w14:textId="01C51BDC" w:rsidR="009E63FE" w:rsidRPr="00691DA8" w:rsidRDefault="00C36E3D" w:rsidP="00C36E3D">
            <w:pPr>
              <w:spacing w:after="0" w:line="240" w:lineRule="auto"/>
              <w:jc w:val="both"/>
              <w:rPr>
                <w:rFonts w:ascii="Times New Roman" w:eastAsia="Times New Roman" w:hAnsi="Times New Roman" w:cs="Times New Roman"/>
                <w:bCs/>
                <w:lang w:eastAsia="pl-PL"/>
              </w:rPr>
            </w:pPr>
            <w:r w:rsidRPr="00C36E3D">
              <w:rPr>
                <w:rFonts w:ascii="Times New Roman" w:eastAsia="Times New Roman" w:hAnsi="Times New Roman" w:cs="Times New Roman"/>
                <w:bCs/>
                <w:lang w:eastAsia="pl-PL"/>
              </w:rPr>
              <w:t>Światłą mijania powinny mieć funkcje automatycznego wyłączenia po wyłączeniu silnika.</w:t>
            </w:r>
          </w:p>
        </w:tc>
        <w:tc>
          <w:tcPr>
            <w:tcW w:w="3969" w:type="dxa"/>
          </w:tcPr>
          <w:p w14:paraId="28CE61F9"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77CF5091"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shd w:val="clear" w:color="auto" w:fill="B3B3B3"/>
          </w:tcPr>
          <w:p w14:paraId="32073BE2" w14:textId="77777777" w:rsidR="00C36E3D" w:rsidRPr="00C36E3D" w:rsidRDefault="00C36E3D" w:rsidP="00C36E3D">
            <w:pPr>
              <w:spacing w:after="0" w:line="240" w:lineRule="auto"/>
              <w:jc w:val="both"/>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t>3</w:t>
            </w:r>
          </w:p>
        </w:tc>
        <w:tc>
          <w:tcPr>
            <w:tcW w:w="9801" w:type="dxa"/>
            <w:shd w:val="clear" w:color="auto" w:fill="B3B3B3"/>
            <w:vAlign w:val="center"/>
          </w:tcPr>
          <w:p w14:paraId="5A912CC9" w14:textId="77777777" w:rsidR="00C36E3D" w:rsidRPr="00C36E3D" w:rsidRDefault="00C36E3D" w:rsidP="00C36E3D">
            <w:pPr>
              <w:spacing w:after="0" w:line="240" w:lineRule="auto"/>
              <w:jc w:val="both"/>
              <w:rPr>
                <w:rFonts w:ascii="Times New Roman" w:eastAsia="Times New Roman" w:hAnsi="Times New Roman" w:cs="Times New Roman"/>
                <w:b/>
                <w:bCs/>
                <w:lang w:eastAsia="pl-PL"/>
              </w:rPr>
            </w:pPr>
            <w:r w:rsidRPr="00C36E3D">
              <w:rPr>
                <w:rFonts w:ascii="Times New Roman" w:eastAsia="Times New Roman" w:hAnsi="Times New Roman" w:cs="Times New Roman"/>
                <w:b/>
                <w:bCs/>
                <w:lang w:eastAsia="pl-PL"/>
              </w:rPr>
              <w:t>Zabudowa pożarnicza</w:t>
            </w:r>
          </w:p>
        </w:tc>
        <w:tc>
          <w:tcPr>
            <w:tcW w:w="3969" w:type="dxa"/>
            <w:shd w:val="clear" w:color="auto" w:fill="B3B3B3"/>
            <w:vAlign w:val="center"/>
          </w:tcPr>
          <w:p w14:paraId="0E6FF323" w14:textId="77777777" w:rsidR="00C36E3D" w:rsidRPr="00C36E3D" w:rsidRDefault="00C36E3D" w:rsidP="00C36E3D">
            <w:pPr>
              <w:spacing w:after="0" w:line="240" w:lineRule="auto"/>
              <w:jc w:val="center"/>
              <w:rPr>
                <w:rFonts w:ascii="Times New Roman" w:eastAsia="Times New Roman" w:hAnsi="Times New Roman" w:cs="Times New Roman"/>
                <w:b/>
                <w:bCs/>
                <w:lang w:eastAsia="pl-PL"/>
              </w:rPr>
            </w:pPr>
          </w:p>
        </w:tc>
      </w:tr>
      <w:tr w:rsidR="00C36E3D" w:rsidRPr="00C36E3D" w14:paraId="09C1CE54"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752B61F"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w:t>
            </w:r>
          </w:p>
        </w:tc>
        <w:tc>
          <w:tcPr>
            <w:tcW w:w="9801" w:type="dxa"/>
          </w:tcPr>
          <w:p w14:paraId="6B21AF62"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spacing w:val="-2"/>
                <w:lang w:eastAsia="pl-PL"/>
              </w:rPr>
              <w:t xml:space="preserve">Zabudowa wykonana z materiałów odpornych na korozję typu: </w:t>
            </w:r>
            <w:r w:rsidRPr="00C36E3D">
              <w:rPr>
                <w:rFonts w:ascii="Times New Roman" w:eastAsia="Times New Roman" w:hAnsi="Times New Roman" w:cs="Times New Roman"/>
                <w:color w:val="000000"/>
                <w:spacing w:val="-2"/>
                <w:lang w:eastAsia="pl-PL"/>
              </w:rPr>
              <w:t>stal nierdzewna</w:t>
            </w:r>
            <w:r w:rsidRPr="00C36E3D">
              <w:rPr>
                <w:rFonts w:ascii="Times New Roman" w:eastAsia="Times New Roman" w:hAnsi="Times New Roman" w:cs="Times New Roman"/>
                <w:spacing w:val="-2"/>
                <w:lang w:eastAsia="pl-PL"/>
              </w:rPr>
              <w:t>, aluminium, materiały kompozytowe (wyklucza się inne stale bez względu na rodzaj zabezpieczenia antykorozyjnego). W przypadku zastosowania zabudowy kompozytowej, krawędzie podestów oraz krawędzie zabudowy, przy których istnieje ryzyko uszkodzenia podczas zdejmowania lub wkładania wyposażenia  powinny być zabezpieczone. Podesty robocze opuszczane i podnoszone siłownikami gazowymi.</w:t>
            </w:r>
          </w:p>
          <w:p w14:paraId="06522091"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Podesty  wyposażone z dwóch  stron  (każdego  podestu) w  światła  obrysowe  koloru pomarańczowego w technologii LED, uruchamianie automatycznie  po  otwarciu  podestu . Światło  pulsujące  zsynchronizowane ze  wszystkimi światłami obrysowymi  zamontowanymi na  podestach.  Światła obrysowe  powinny  być  umieszczone  na  bocznej  krawędzi  podestu  zabezpieczone przed  uszkodzeniem  mechanicznym, i odporne  na działanie warunków  atmosferycznych. Dopuszcza się zastosowanie obudów w odpowiednio wysokiej klasie. Dodatkowo na wszystkich krawędziach podestów oznakowanie taśmą ostrzegawczą odblaskową.</w:t>
            </w:r>
          </w:p>
        </w:tc>
        <w:tc>
          <w:tcPr>
            <w:tcW w:w="3969" w:type="dxa"/>
          </w:tcPr>
          <w:p w14:paraId="17B805C3" w14:textId="77777777" w:rsidR="00C36E3D" w:rsidRPr="00C36E3D" w:rsidRDefault="00C36E3D" w:rsidP="00C36E3D">
            <w:pPr>
              <w:shd w:val="clear" w:color="auto" w:fill="FFFFFF"/>
              <w:spacing w:after="0" w:line="240" w:lineRule="auto"/>
              <w:rPr>
                <w:rFonts w:ascii="Times New Roman" w:eastAsia="Times New Roman" w:hAnsi="Times New Roman" w:cs="Times New Roman"/>
                <w:color w:val="FF0000"/>
                <w:sz w:val="24"/>
                <w:szCs w:val="24"/>
                <w:lang w:eastAsia="pl-PL"/>
              </w:rPr>
            </w:pPr>
          </w:p>
        </w:tc>
      </w:tr>
      <w:tr w:rsidR="00C36E3D" w:rsidRPr="00C36E3D" w14:paraId="55EA6D96"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B1520BD"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3.2</w:t>
            </w:r>
          </w:p>
        </w:tc>
        <w:tc>
          <w:tcPr>
            <w:tcW w:w="9801" w:type="dxa"/>
          </w:tcPr>
          <w:p w14:paraId="2495E3A7" w14:textId="77777777" w:rsidR="00C36E3D" w:rsidRPr="00C36E3D" w:rsidRDefault="00C36E3D" w:rsidP="00C36E3D">
            <w:pPr>
              <w:shd w:val="clear" w:color="auto" w:fill="FFFFFF"/>
              <w:spacing w:after="0" w:line="240" w:lineRule="auto"/>
              <w:ind w:right="144"/>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Dach zabudowy w formie podestu roboczego, w </w:t>
            </w:r>
            <w:r w:rsidRPr="00C36E3D">
              <w:rPr>
                <w:rFonts w:ascii="Times New Roman" w:eastAsia="Times New Roman" w:hAnsi="Times New Roman" w:cs="Times New Roman"/>
                <w:lang w:eastAsia="pl-PL"/>
              </w:rPr>
              <w:t>wykonaniu antypoślizgowym, z oświetleniem w technologii LED, włączanym w przedziale autopompy lub kabinie kierowcy. Dopuszcza się automatyczne włączanie oświetlenia dachu po włączeniu oświetlenia pola pracy.</w:t>
            </w:r>
          </w:p>
        </w:tc>
        <w:tc>
          <w:tcPr>
            <w:tcW w:w="3969" w:type="dxa"/>
          </w:tcPr>
          <w:p w14:paraId="254B5436" w14:textId="77777777" w:rsidR="00C36E3D" w:rsidRPr="00C36E3D" w:rsidRDefault="00C36E3D" w:rsidP="00C36E3D">
            <w:pPr>
              <w:shd w:val="clear" w:color="auto" w:fill="FFFFFF"/>
              <w:spacing w:after="0" w:line="283" w:lineRule="exact"/>
              <w:ind w:right="144"/>
              <w:rPr>
                <w:rFonts w:ascii="Times New Roman" w:eastAsia="Times New Roman" w:hAnsi="Times New Roman" w:cs="Times New Roman"/>
                <w:sz w:val="24"/>
                <w:szCs w:val="24"/>
                <w:lang w:eastAsia="pl-PL"/>
              </w:rPr>
            </w:pPr>
          </w:p>
        </w:tc>
      </w:tr>
      <w:tr w:rsidR="00C36E3D" w:rsidRPr="00C36E3D" w14:paraId="4327F079"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1D7B08C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3.3</w:t>
            </w:r>
          </w:p>
        </w:tc>
        <w:tc>
          <w:tcPr>
            <w:tcW w:w="9801" w:type="dxa"/>
          </w:tcPr>
          <w:p w14:paraId="140BB838"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Drabina do wejścia na dach umieszczona z tyłu pojazdu.</w:t>
            </w:r>
          </w:p>
        </w:tc>
        <w:tc>
          <w:tcPr>
            <w:tcW w:w="3969" w:type="dxa"/>
          </w:tcPr>
          <w:p w14:paraId="20A70999"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4C2C1A3C"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E412D24"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3.4</w:t>
            </w:r>
          </w:p>
        </w:tc>
        <w:tc>
          <w:tcPr>
            <w:tcW w:w="9801" w:type="dxa"/>
          </w:tcPr>
          <w:p w14:paraId="556DC074" w14:textId="77777777"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color w:val="FF0000"/>
                <w:lang w:eastAsia="pl-PL"/>
              </w:rPr>
            </w:pPr>
            <w:r w:rsidRPr="00C36E3D">
              <w:rPr>
                <w:rFonts w:ascii="Times New Roman" w:eastAsia="Times New Roman" w:hAnsi="Times New Roman" w:cs="Times New Roman"/>
                <w:lang w:eastAsia="pl-PL"/>
              </w:rPr>
              <w:t>Na dachu dwie zamykane skrzynie na sprzęt, wykonane z materiału odpornego na korozję. Skrzynie wyposażone w oświetlenie LED włączające się wraz z włączeniem oświetlenia dachu. Wymiary skrzyń zostaną ustalone z Zamawiającym na etapie realizacji zamówienia na wniosek Wykonawcy.</w:t>
            </w:r>
          </w:p>
        </w:tc>
        <w:tc>
          <w:tcPr>
            <w:tcW w:w="3969" w:type="dxa"/>
          </w:tcPr>
          <w:p w14:paraId="6E7CFE13"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73B426B0"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2F7490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3.5</w:t>
            </w:r>
          </w:p>
        </w:tc>
        <w:tc>
          <w:tcPr>
            <w:tcW w:w="9801" w:type="dxa"/>
          </w:tcPr>
          <w:p w14:paraId="73B9C4EB" w14:textId="77777777"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 xml:space="preserve">Skrytki na sprzęt - po trzy z każdego boku pojazdu - i przedział autopompy zamykane </w:t>
            </w:r>
            <w:r w:rsidRPr="00C36E3D">
              <w:rPr>
                <w:rFonts w:ascii="Times New Roman" w:eastAsia="Times New Roman" w:hAnsi="Times New Roman" w:cs="Times New Roman"/>
                <w:spacing w:val="-3"/>
                <w:lang w:eastAsia="pl-PL"/>
              </w:rPr>
              <w:t>żaluzjami wodno i pyłoszczelnymi wspomagany</w:t>
            </w:r>
            <w:r w:rsidRPr="00C36E3D">
              <w:rPr>
                <w:rFonts w:ascii="Times New Roman" w:eastAsia="Times New Roman" w:hAnsi="Times New Roman" w:cs="Times New Roman"/>
                <w:spacing w:val="-3"/>
                <w:lang w:eastAsia="pl-PL"/>
              </w:rPr>
              <w:softHyphen/>
              <w:t>mi systemem sprężynowym, wykonanymi z materia</w:t>
            </w:r>
            <w:r w:rsidRPr="00C36E3D">
              <w:rPr>
                <w:rFonts w:ascii="Times New Roman" w:eastAsia="Times New Roman" w:hAnsi="Times New Roman" w:cs="Times New Roman"/>
                <w:spacing w:val="-3"/>
                <w:lang w:eastAsia="pl-PL"/>
              </w:rPr>
              <w:softHyphen/>
            </w:r>
            <w:r w:rsidRPr="00C36E3D">
              <w:rPr>
                <w:rFonts w:ascii="Times New Roman" w:eastAsia="Times New Roman" w:hAnsi="Times New Roman" w:cs="Times New Roman"/>
                <w:lang w:eastAsia="pl-PL"/>
              </w:rPr>
              <w:t>łów odpornych na korozję</w:t>
            </w:r>
            <w:r w:rsidRPr="00C36E3D">
              <w:rPr>
                <w:rFonts w:ascii="Times New Roman" w:eastAsia="Times New Roman" w:hAnsi="Times New Roman" w:cs="Times New Roman"/>
                <w:spacing w:val="-1"/>
                <w:lang w:eastAsia="pl-PL"/>
              </w:rPr>
              <w:t xml:space="preserve">. </w:t>
            </w:r>
            <w:r w:rsidRPr="00C36E3D">
              <w:rPr>
                <w:rFonts w:ascii="Times New Roman" w:eastAsia="Times New Roman" w:hAnsi="Times New Roman" w:cs="Times New Roman"/>
                <w:lang w:eastAsia="pl-PL"/>
              </w:rPr>
              <w:t>Żaluzje z uchwytem rurowym, zamykane na zamki przy pomocy jednego klucza.</w:t>
            </w:r>
          </w:p>
          <w:p w14:paraId="38C465BB" w14:textId="77777777"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 xml:space="preserve">W kabinie kierowcy </w:t>
            </w:r>
            <w:r w:rsidRPr="00C36E3D">
              <w:rPr>
                <w:rFonts w:ascii="Times New Roman" w:eastAsia="Times New Roman" w:hAnsi="Times New Roman" w:cs="Times New Roman"/>
                <w:lang w:eastAsia="pl-PL"/>
              </w:rPr>
              <w:t>sygnalizacja otwarcia skrytek.</w:t>
            </w:r>
          </w:p>
        </w:tc>
        <w:tc>
          <w:tcPr>
            <w:tcW w:w="3969" w:type="dxa"/>
          </w:tcPr>
          <w:p w14:paraId="617F823C" w14:textId="77777777" w:rsidR="00C36E3D" w:rsidRPr="00C36E3D" w:rsidRDefault="00C36E3D" w:rsidP="00C36E3D">
            <w:pPr>
              <w:shd w:val="clear" w:color="auto" w:fill="FFFFFF"/>
              <w:spacing w:after="0" w:line="283" w:lineRule="exact"/>
              <w:rPr>
                <w:rFonts w:ascii="Times New Roman" w:eastAsia="Times New Roman" w:hAnsi="Times New Roman" w:cs="Times New Roman"/>
                <w:sz w:val="24"/>
                <w:szCs w:val="24"/>
                <w:lang w:eastAsia="pl-PL"/>
              </w:rPr>
            </w:pPr>
          </w:p>
        </w:tc>
      </w:tr>
      <w:tr w:rsidR="00C36E3D" w:rsidRPr="00C36E3D" w14:paraId="0C221A5B"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13D278B"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3.6</w:t>
            </w:r>
          </w:p>
        </w:tc>
        <w:tc>
          <w:tcPr>
            <w:tcW w:w="9801" w:type="dxa"/>
          </w:tcPr>
          <w:p w14:paraId="0222F836" w14:textId="77777777" w:rsidR="00C36E3D" w:rsidRPr="00C36E3D" w:rsidRDefault="00C36E3D" w:rsidP="00C36E3D">
            <w:pPr>
              <w:shd w:val="clear" w:color="auto" w:fill="FFFFFF"/>
              <w:spacing w:after="0" w:line="240" w:lineRule="auto"/>
              <w:ind w:right="11"/>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Skrytki na sprzęt i przedział autopompy </w:t>
            </w:r>
            <w:r w:rsidRPr="00C36E3D">
              <w:rPr>
                <w:rFonts w:ascii="Times New Roman" w:eastAsia="Times New Roman" w:hAnsi="Times New Roman" w:cs="Times New Roman"/>
                <w:spacing w:val="-1"/>
                <w:lang w:eastAsia="pl-PL"/>
              </w:rPr>
              <w:t>wyposażone w oświetlenie wewnętrzne wykonane w technologii LED, włączane au</w:t>
            </w:r>
            <w:r w:rsidRPr="00C36E3D">
              <w:rPr>
                <w:rFonts w:ascii="Times New Roman" w:eastAsia="Times New Roman" w:hAnsi="Times New Roman" w:cs="Times New Roman"/>
                <w:spacing w:val="-1"/>
                <w:lang w:eastAsia="pl-PL"/>
              </w:rPr>
              <w:softHyphen/>
            </w:r>
            <w:r w:rsidRPr="00C36E3D">
              <w:rPr>
                <w:rFonts w:ascii="Times New Roman" w:eastAsia="Times New Roman" w:hAnsi="Times New Roman" w:cs="Times New Roman"/>
                <w:lang w:eastAsia="pl-PL"/>
              </w:rPr>
              <w:t>tomatycznie po otwarciu drzwi skrytki/</w:t>
            </w:r>
          </w:p>
        </w:tc>
        <w:tc>
          <w:tcPr>
            <w:tcW w:w="3969" w:type="dxa"/>
          </w:tcPr>
          <w:p w14:paraId="1298D4A3" w14:textId="77777777" w:rsidR="00C36E3D" w:rsidRPr="00C36E3D" w:rsidRDefault="00C36E3D" w:rsidP="00C36E3D">
            <w:pPr>
              <w:shd w:val="clear" w:color="auto" w:fill="FFFFFF"/>
              <w:spacing w:after="0" w:line="283" w:lineRule="exact"/>
              <w:ind w:right="10"/>
              <w:rPr>
                <w:rFonts w:ascii="Times New Roman" w:eastAsia="Times New Roman" w:hAnsi="Times New Roman" w:cs="Times New Roman"/>
                <w:i/>
                <w:sz w:val="24"/>
                <w:szCs w:val="24"/>
                <w:lang w:eastAsia="pl-PL"/>
              </w:rPr>
            </w:pPr>
          </w:p>
        </w:tc>
      </w:tr>
      <w:tr w:rsidR="00C36E3D" w:rsidRPr="00C36E3D" w14:paraId="2D678F9B"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1359D4D3"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3.7</w:t>
            </w:r>
          </w:p>
        </w:tc>
        <w:tc>
          <w:tcPr>
            <w:tcW w:w="9801" w:type="dxa"/>
          </w:tcPr>
          <w:p w14:paraId="78466C3B" w14:textId="77777777" w:rsidR="00C36E3D" w:rsidRPr="00C36E3D" w:rsidRDefault="00C36E3D" w:rsidP="00C36E3D">
            <w:pPr>
              <w:shd w:val="clear" w:color="auto" w:fill="FFFFFF"/>
              <w:spacing w:after="0" w:line="240" w:lineRule="auto"/>
              <w:ind w:right="11"/>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Oświetlenie pola pracy wokół zabudowy wykonane w technologii LED, włączane i wyłączane z kabiny kierowcy i  panelu  autopompy.</w:t>
            </w:r>
          </w:p>
        </w:tc>
        <w:tc>
          <w:tcPr>
            <w:tcW w:w="3969" w:type="dxa"/>
          </w:tcPr>
          <w:p w14:paraId="40B2FB82" w14:textId="77777777" w:rsidR="00C36E3D" w:rsidRPr="00C36E3D" w:rsidRDefault="00C36E3D" w:rsidP="00C36E3D">
            <w:pPr>
              <w:shd w:val="clear" w:color="auto" w:fill="FFFFFF"/>
              <w:spacing w:after="0" w:line="283" w:lineRule="exact"/>
              <w:ind w:right="10"/>
              <w:rPr>
                <w:rFonts w:ascii="Times New Roman" w:eastAsia="Times New Roman" w:hAnsi="Times New Roman" w:cs="Times New Roman"/>
                <w:i/>
                <w:sz w:val="24"/>
                <w:szCs w:val="24"/>
                <w:lang w:eastAsia="pl-PL"/>
              </w:rPr>
            </w:pPr>
          </w:p>
        </w:tc>
      </w:tr>
      <w:tr w:rsidR="00C36E3D" w:rsidRPr="00C36E3D" w14:paraId="775E6645"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78FCFDEE"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3.8</w:t>
            </w:r>
          </w:p>
        </w:tc>
        <w:tc>
          <w:tcPr>
            <w:tcW w:w="9801" w:type="dxa"/>
          </w:tcPr>
          <w:p w14:paraId="1CA67E63" w14:textId="1F89EA5E"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color w:val="FF0000"/>
                <w:lang w:eastAsia="pl-PL"/>
              </w:rPr>
            </w:pPr>
            <w:r w:rsidRPr="00C36E3D">
              <w:rPr>
                <w:rFonts w:ascii="Times New Roman" w:eastAsia="Times New Roman" w:hAnsi="Times New Roman" w:cs="Times New Roman"/>
                <w:lang w:eastAsia="pl-PL"/>
              </w:rPr>
              <w:t xml:space="preserve">Półki sprzętowe wykonane z aluminium, z systemem umożliwiającym płynną  regulację położenia (wysokości) w zależności od potrzeb. </w:t>
            </w:r>
          </w:p>
        </w:tc>
        <w:tc>
          <w:tcPr>
            <w:tcW w:w="3969" w:type="dxa"/>
          </w:tcPr>
          <w:p w14:paraId="3A4B573C" w14:textId="77777777" w:rsidR="00C36E3D" w:rsidRPr="00C36E3D" w:rsidRDefault="00C36E3D" w:rsidP="00C36E3D">
            <w:pPr>
              <w:shd w:val="clear" w:color="auto" w:fill="FFFFFF"/>
              <w:spacing w:after="0" w:line="283" w:lineRule="exact"/>
              <w:ind w:right="10"/>
              <w:rPr>
                <w:rFonts w:ascii="Times New Roman" w:eastAsia="Times New Roman" w:hAnsi="Times New Roman" w:cs="Times New Roman"/>
                <w:i/>
                <w:sz w:val="24"/>
                <w:szCs w:val="24"/>
                <w:lang w:eastAsia="pl-PL"/>
              </w:rPr>
            </w:pPr>
          </w:p>
        </w:tc>
      </w:tr>
      <w:tr w:rsidR="00C36E3D" w:rsidRPr="00C36E3D" w14:paraId="2B0DF4BA"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7B865E3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3.10</w:t>
            </w:r>
          </w:p>
        </w:tc>
        <w:tc>
          <w:tcPr>
            <w:tcW w:w="9801" w:type="dxa"/>
          </w:tcPr>
          <w:p w14:paraId="6CD9A5F8" w14:textId="77777777"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Pojazd wyposażony agregat prądotwórczy o maksymalnej mocy min. 3kVA. Wyposażony  w  min  2  gniazda 230 V 16A,  oraz  gniazdo  DC 12 V.  Czas pracy  na  jednym  zbiorniku  min 3 h.  </w:t>
            </w:r>
          </w:p>
        </w:tc>
        <w:tc>
          <w:tcPr>
            <w:tcW w:w="3969" w:type="dxa"/>
          </w:tcPr>
          <w:p w14:paraId="74C0FF45" w14:textId="77777777" w:rsidR="00C36E3D" w:rsidRPr="00C36E3D" w:rsidRDefault="00C36E3D" w:rsidP="00C36E3D">
            <w:pPr>
              <w:shd w:val="clear" w:color="auto" w:fill="FFFFFF"/>
              <w:spacing w:after="0" w:line="283" w:lineRule="exact"/>
              <w:ind w:right="10"/>
              <w:rPr>
                <w:rFonts w:ascii="Times New Roman" w:eastAsia="Times New Roman" w:hAnsi="Times New Roman" w:cs="Times New Roman"/>
                <w:i/>
                <w:sz w:val="24"/>
                <w:szCs w:val="24"/>
                <w:lang w:eastAsia="pl-PL"/>
              </w:rPr>
            </w:pPr>
          </w:p>
        </w:tc>
      </w:tr>
      <w:tr w:rsidR="00C36E3D" w:rsidRPr="00C36E3D" w14:paraId="625D72ED"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172446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3.11</w:t>
            </w:r>
          </w:p>
        </w:tc>
        <w:tc>
          <w:tcPr>
            <w:tcW w:w="9801" w:type="dxa"/>
          </w:tcPr>
          <w:p w14:paraId="4F21A0CB" w14:textId="2C2FCF72" w:rsidR="0025301A" w:rsidRDefault="0025301A" w:rsidP="00C36E3D">
            <w:pPr>
              <w:autoSpaceDE w:val="0"/>
              <w:autoSpaceDN w:val="0"/>
              <w:adjustRightInd w:val="0"/>
              <w:spacing w:after="0" w:line="240" w:lineRule="auto"/>
              <w:jc w:val="both"/>
              <w:rPr>
                <w:rFonts w:ascii="Times New Roman" w:eastAsia="Times New Roman" w:hAnsi="Times New Roman" w:cs="Times New Roman"/>
                <w:spacing w:val="-3"/>
                <w:lang w:eastAsia="pl-PL"/>
              </w:rPr>
            </w:pPr>
            <w:r w:rsidRPr="0025301A">
              <w:rPr>
                <w:rFonts w:ascii="Times New Roman" w:eastAsia="Times New Roman" w:hAnsi="Times New Roman" w:cs="Times New Roman"/>
                <w:spacing w:val="-3"/>
                <w:lang w:eastAsia="pl-PL"/>
              </w:rPr>
              <w:t xml:space="preserve">Zbiornik wody o pojemności min. </w:t>
            </w:r>
            <w:r>
              <w:rPr>
                <w:rFonts w:ascii="Times New Roman" w:eastAsia="Times New Roman" w:hAnsi="Times New Roman" w:cs="Times New Roman"/>
                <w:spacing w:val="-3"/>
                <w:lang w:eastAsia="pl-PL"/>
              </w:rPr>
              <w:t>2</w:t>
            </w:r>
            <w:r w:rsidRPr="0025301A">
              <w:rPr>
                <w:rFonts w:ascii="Times New Roman" w:eastAsia="Times New Roman" w:hAnsi="Times New Roman" w:cs="Times New Roman"/>
                <w:spacing w:val="-3"/>
                <w:lang w:eastAsia="pl-PL"/>
              </w:rPr>
              <w:t>500 litrów -</w:t>
            </w:r>
            <w:r>
              <w:rPr>
                <w:rFonts w:ascii="Times New Roman" w:eastAsia="Times New Roman" w:hAnsi="Times New Roman" w:cs="Times New Roman"/>
                <w:spacing w:val="-3"/>
                <w:lang w:eastAsia="pl-PL"/>
              </w:rPr>
              <w:t xml:space="preserve"> max 3000 litrów (+- 2 %),</w:t>
            </w:r>
            <w:r w:rsidRPr="0025301A">
              <w:rPr>
                <w:rFonts w:ascii="Times New Roman" w:eastAsia="Times New Roman" w:hAnsi="Times New Roman" w:cs="Times New Roman"/>
                <w:spacing w:val="-3"/>
                <w:lang w:eastAsia="pl-PL"/>
              </w:rPr>
              <w:t xml:space="preserve"> wykonany z kompozytu. Zbiornik wyposażony w oprzyrządowanie umożliwiające jego bezpieczną eksploatacje, oraz układ zabezpieczającym przed wypływem wody podczas jazdy. Zbiornik posiada otwierany właz rewizyjny oraz falochrony.</w:t>
            </w:r>
          </w:p>
          <w:p w14:paraId="27B64203" w14:textId="58227C5D"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spacing w:val="-3"/>
                <w:lang w:eastAsia="pl-PL"/>
              </w:rPr>
            </w:pPr>
            <w:r w:rsidRPr="00C36E3D">
              <w:rPr>
                <w:rFonts w:ascii="Times New Roman" w:eastAsia="Times New Roman" w:hAnsi="Times New Roman" w:cs="Times New Roman"/>
                <w:spacing w:val="-3"/>
                <w:lang w:eastAsia="pl-PL"/>
              </w:rPr>
              <w:t>. Wloty do napełniania zbiornika z hydrantu powinny mieć zabezpieczenie przed swobodnym wypływem wody ze zbiornika tymi wlotami. Układ napełniania z automatycznym zaworem odcinającym z możliwością ręcznego przesterowania zaworu odcinającego w celu dopełnienia zbiornika. Zbiornik powinien być wyposażony w urządzenie przelewowe zabezpieczające zbiornik przed uszkodzeniem podczas napełniania. W najniżej położonym punkcie zbiornika powinien być zainstalowany zawór do grawitacyjnego opróżniania zbiornika. Sterowanie tym zaworem powinno być możliwe bez wchodzenia pod samochód.</w:t>
            </w:r>
          </w:p>
        </w:tc>
        <w:tc>
          <w:tcPr>
            <w:tcW w:w="3969" w:type="dxa"/>
          </w:tcPr>
          <w:p w14:paraId="160F41D6" w14:textId="77777777" w:rsidR="00C36E3D" w:rsidRPr="00C36E3D" w:rsidRDefault="00C36E3D" w:rsidP="00C36E3D">
            <w:pPr>
              <w:shd w:val="clear" w:color="auto" w:fill="FFFFFF"/>
              <w:spacing w:after="0" w:line="283" w:lineRule="exact"/>
              <w:ind w:right="10"/>
              <w:rPr>
                <w:rFonts w:ascii="Times New Roman" w:eastAsia="Times New Roman" w:hAnsi="Times New Roman" w:cs="Times New Roman"/>
                <w:i/>
                <w:sz w:val="24"/>
                <w:szCs w:val="24"/>
                <w:lang w:eastAsia="pl-PL"/>
              </w:rPr>
            </w:pPr>
          </w:p>
        </w:tc>
      </w:tr>
      <w:tr w:rsidR="00C36E3D" w:rsidRPr="00C36E3D" w14:paraId="0D182ADC"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360ED32D"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3.12</w:t>
            </w:r>
          </w:p>
        </w:tc>
        <w:tc>
          <w:tcPr>
            <w:tcW w:w="9801" w:type="dxa"/>
          </w:tcPr>
          <w:p w14:paraId="2A5DC3EA" w14:textId="09981D78" w:rsidR="00C36E3D" w:rsidRPr="0025301A" w:rsidRDefault="00C36E3D" w:rsidP="0025301A">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Zbiornik środka pianotwórczego o pojemności min. 10% pojemności zbiornika wody wykonany z materiałów </w:t>
            </w:r>
            <w:r w:rsidRPr="009C54B3">
              <w:rPr>
                <w:rFonts w:ascii="Times New Roman" w:eastAsia="Times New Roman" w:hAnsi="Times New Roman" w:cs="Times New Roman"/>
                <w:bCs/>
                <w:lang w:eastAsia="pl-PL"/>
              </w:rPr>
              <w:t>kompozytowych</w:t>
            </w:r>
            <w:r w:rsidRPr="00C36E3D">
              <w:rPr>
                <w:rFonts w:ascii="Times New Roman" w:eastAsia="Times New Roman" w:hAnsi="Times New Roman" w:cs="Times New Roman"/>
                <w:b/>
                <w:lang w:eastAsia="pl-PL"/>
              </w:rPr>
              <w:t xml:space="preserve"> </w:t>
            </w:r>
            <w:r w:rsidRPr="00C36E3D">
              <w:rPr>
                <w:rFonts w:ascii="Times New Roman" w:eastAsia="Times New Roman" w:hAnsi="Times New Roman" w:cs="Times New Roman"/>
                <w:lang w:eastAsia="pl-PL"/>
              </w:rPr>
              <w:t>odpornych na działanie dopuszczonych do stosowania środków pianotwórczych i modyfikatorów.</w:t>
            </w:r>
            <w:r w:rsidR="0025301A">
              <w:rPr>
                <w:rFonts w:ascii="Times New Roman" w:eastAsia="Times New Roman" w:hAnsi="Times New Roman" w:cs="Times New Roman"/>
                <w:lang w:eastAsia="pl-PL"/>
              </w:rPr>
              <w:t xml:space="preserve"> </w:t>
            </w:r>
            <w:r w:rsidRPr="00C36E3D">
              <w:rPr>
                <w:rFonts w:ascii="Times New Roman" w:eastAsia="Times New Roman" w:hAnsi="Times New Roman" w:cs="Times New Roman"/>
                <w:lang w:eastAsia="pl-PL"/>
              </w:rPr>
              <w:t>Zbiornik musi być wyposażony w oprzyrządowanie zapewniające jego bezpieczną eksploatację.</w:t>
            </w:r>
          </w:p>
        </w:tc>
        <w:tc>
          <w:tcPr>
            <w:tcW w:w="3969" w:type="dxa"/>
          </w:tcPr>
          <w:p w14:paraId="6A31A1C6" w14:textId="77777777" w:rsidR="00C36E3D" w:rsidRPr="00C36E3D" w:rsidRDefault="00C36E3D" w:rsidP="00C36E3D">
            <w:pPr>
              <w:shd w:val="clear" w:color="auto" w:fill="FFFFFF"/>
              <w:spacing w:after="0" w:line="283" w:lineRule="exact"/>
              <w:ind w:right="48"/>
              <w:rPr>
                <w:rFonts w:ascii="Times New Roman" w:eastAsia="Times New Roman" w:hAnsi="Times New Roman" w:cs="Times New Roman"/>
                <w:i/>
                <w:lang w:eastAsia="pl-PL"/>
              </w:rPr>
            </w:pPr>
          </w:p>
        </w:tc>
      </w:tr>
      <w:tr w:rsidR="00C36E3D" w:rsidRPr="00C36E3D" w14:paraId="533B0454"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7330EC0C"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3.13</w:t>
            </w:r>
          </w:p>
        </w:tc>
        <w:tc>
          <w:tcPr>
            <w:tcW w:w="9801" w:type="dxa"/>
          </w:tcPr>
          <w:p w14:paraId="42A9CDEE" w14:textId="25E37B82" w:rsidR="00C36E3D" w:rsidRPr="00B03091" w:rsidRDefault="0025301A" w:rsidP="0025301A">
            <w:pPr>
              <w:shd w:val="clear" w:color="auto" w:fill="FFFFFF"/>
              <w:spacing w:after="0" w:line="240" w:lineRule="auto"/>
              <w:jc w:val="both"/>
              <w:rPr>
                <w:rFonts w:ascii="Times New Roman" w:eastAsia="TimesNewRomanPSMT" w:hAnsi="Times New Roman" w:cs="Times New Roman"/>
                <w:lang w:eastAsia="pl-PL"/>
              </w:rPr>
            </w:pPr>
            <w:r w:rsidRPr="00B03091">
              <w:rPr>
                <w:rFonts w:ascii="Times New Roman" w:eastAsia="TimesNewRomanPSMT" w:hAnsi="Times New Roman" w:cs="Times New Roman"/>
                <w:lang w:eastAsia="pl-PL"/>
              </w:rPr>
              <w:t>Autopompa dwuzakresowa o wydajności min. 3000l/min. przy ciśnieniu 0,8 MPa dla głębokości ssania 1,5 m. wydajność stopnia wysokiego ciśnienia min. 300 l/min. przy ciśnieniu 4 MPa. Automatyka utrzymywania stałego ciśnienia tłoczenia.</w:t>
            </w:r>
            <w:r w:rsidR="009C54B3" w:rsidRPr="00B03091">
              <w:rPr>
                <w:rFonts w:ascii="Times New Roman" w:eastAsia="TimesNewRomanPSMT" w:hAnsi="Times New Roman" w:cs="Times New Roman"/>
                <w:lang w:eastAsia="pl-PL"/>
              </w:rPr>
              <w:t xml:space="preserve"> </w:t>
            </w:r>
            <w:r w:rsidR="00C36E3D" w:rsidRPr="00B03091">
              <w:rPr>
                <w:rFonts w:ascii="Times New Roman" w:eastAsia="TimesNewRomanPSMT" w:hAnsi="Times New Roman" w:cs="Times New Roman"/>
                <w:lang w:eastAsia="pl-PL"/>
              </w:rPr>
              <w:t xml:space="preserve">Autopompa zapewniająca ręczne sterowanie zaworami. </w:t>
            </w:r>
            <w:r w:rsidR="00C36E3D" w:rsidRPr="00B03091">
              <w:rPr>
                <w:rFonts w:ascii="Times New Roman" w:eastAsia="Times New Roman" w:hAnsi="Times New Roman" w:cs="Times New Roman"/>
                <w:spacing w:val="-2"/>
                <w:lang w:eastAsia="pl-PL"/>
              </w:rPr>
              <w:t xml:space="preserve">Autopompa musi być </w:t>
            </w:r>
            <w:r w:rsidR="00C36E3D" w:rsidRPr="00B03091">
              <w:rPr>
                <w:rFonts w:ascii="Times New Roman" w:eastAsia="Times New Roman" w:hAnsi="Times New Roman" w:cs="Times New Roman"/>
                <w:spacing w:val="-2"/>
                <w:lang w:eastAsia="pl-PL"/>
              </w:rPr>
              <w:lastRenderedPageBreak/>
              <w:t>wyposażona w automatyczny układ utrzymywania stałego ciśnienia tłoczenia, przy czym konstrukcja urządzenia powinna zapewniać automatyczne przełączanie na sterowanie ręczne i sygnalizację w przypadku powstania awarii.</w:t>
            </w:r>
          </w:p>
        </w:tc>
        <w:tc>
          <w:tcPr>
            <w:tcW w:w="3969" w:type="dxa"/>
          </w:tcPr>
          <w:p w14:paraId="074DEAF2" w14:textId="77777777" w:rsidR="00C36E3D" w:rsidRPr="00C36E3D" w:rsidRDefault="00C36E3D" w:rsidP="00C36E3D">
            <w:pPr>
              <w:shd w:val="clear" w:color="auto" w:fill="FFFFFF"/>
              <w:spacing w:after="0" w:line="283" w:lineRule="exact"/>
              <w:rPr>
                <w:rFonts w:ascii="Times New Roman" w:eastAsia="Times New Roman" w:hAnsi="Times New Roman" w:cs="Times New Roman"/>
                <w:sz w:val="24"/>
                <w:szCs w:val="24"/>
                <w:lang w:eastAsia="pl-PL"/>
              </w:rPr>
            </w:pPr>
          </w:p>
        </w:tc>
      </w:tr>
      <w:tr w:rsidR="00C36E3D" w:rsidRPr="00C36E3D" w14:paraId="540BF936"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1A21F01F"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3.14</w:t>
            </w:r>
          </w:p>
        </w:tc>
        <w:tc>
          <w:tcPr>
            <w:tcW w:w="9801" w:type="dxa"/>
          </w:tcPr>
          <w:p w14:paraId="2305946E" w14:textId="77777777" w:rsidR="00C36E3D" w:rsidRPr="00C36E3D" w:rsidRDefault="00C36E3D" w:rsidP="00C36E3D">
            <w:pPr>
              <w:tabs>
                <w:tab w:val="left" w:pos="6571"/>
                <w:tab w:val="left" w:pos="8577"/>
                <w:tab w:val="left" w:pos="14745"/>
              </w:tabs>
              <w:spacing w:after="0" w:line="240" w:lineRule="atLeast"/>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Autopompa zlokalizowana z tyłu pojazdu w </w:t>
            </w:r>
            <w:r w:rsidRPr="00C36E3D">
              <w:rPr>
                <w:rFonts w:ascii="Times New Roman" w:eastAsia="Times New Roman" w:hAnsi="Times New Roman" w:cs="Times New Roman"/>
                <w:spacing w:val="-3"/>
                <w:lang w:eastAsia="pl-PL"/>
              </w:rPr>
              <w:t xml:space="preserve">obudowanym przedziale zamykanym drzwiami </w:t>
            </w:r>
            <w:r w:rsidRPr="00C36E3D">
              <w:rPr>
                <w:rFonts w:ascii="Times New Roman" w:eastAsia="Times New Roman" w:hAnsi="Times New Roman" w:cs="Times New Roman"/>
                <w:lang w:eastAsia="pl-PL"/>
              </w:rPr>
              <w:t>żaluzjowymi.</w:t>
            </w:r>
          </w:p>
        </w:tc>
        <w:tc>
          <w:tcPr>
            <w:tcW w:w="3969" w:type="dxa"/>
          </w:tcPr>
          <w:p w14:paraId="281BF829" w14:textId="77777777" w:rsidR="00C36E3D" w:rsidRPr="00C36E3D" w:rsidRDefault="00C36E3D" w:rsidP="00C36E3D">
            <w:pPr>
              <w:shd w:val="clear" w:color="auto" w:fill="FFFFFF"/>
              <w:spacing w:after="0" w:line="283" w:lineRule="exact"/>
              <w:rPr>
                <w:rFonts w:ascii="Arial" w:eastAsia="Times New Roman" w:hAnsi="Arial" w:cs="Times New Roman"/>
                <w:szCs w:val="24"/>
                <w:lang w:eastAsia="pl-PL"/>
              </w:rPr>
            </w:pPr>
          </w:p>
        </w:tc>
      </w:tr>
      <w:tr w:rsidR="00C36E3D" w:rsidRPr="00C36E3D" w14:paraId="3D4D0ACC"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A646EEC"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3.15</w:t>
            </w:r>
          </w:p>
        </w:tc>
        <w:tc>
          <w:tcPr>
            <w:tcW w:w="9801" w:type="dxa"/>
          </w:tcPr>
          <w:p w14:paraId="2A003990" w14:textId="77777777" w:rsidR="00C36E3D" w:rsidRPr="00C36E3D" w:rsidRDefault="00C36E3D" w:rsidP="00C36E3D">
            <w:pPr>
              <w:shd w:val="clear" w:color="auto" w:fill="FFFFFF"/>
              <w:spacing w:after="0" w:line="240" w:lineRule="auto"/>
              <w:ind w:right="19"/>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 xml:space="preserve">Układ wodno-pianowy zabudowany w taki </w:t>
            </w:r>
            <w:r w:rsidRPr="00C36E3D">
              <w:rPr>
                <w:rFonts w:ascii="Times New Roman" w:eastAsia="Times New Roman" w:hAnsi="Times New Roman" w:cs="Times New Roman"/>
                <w:spacing w:val="-3"/>
                <w:lang w:eastAsia="pl-PL"/>
              </w:rPr>
              <w:t xml:space="preserve">sposób, aby parametry autopompy przy zasilaniu </w:t>
            </w:r>
            <w:r w:rsidRPr="00C36E3D">
              <w:rPr>
                <w:rFonts w:ascii="Times New Roman" w:eastAsia="Times New Roman" w:hAnsi="Times New Roman" w:cs="Times New Roman"/>
                <w:lang w:eastAsia="pl-PL"/>
              </w:rPr>
              <w:t>ze zbiornika samochodu były nie mniejsze niż przy zasilaniu ze zbiornika zewnętrznego dla głębokości ssania 1,5 m.</w:t>
            </w:r>
          </w:p>
        </w:tc>
        <w:tc>
          <w:tcPr>
            <w:tcW w:w="3969" w:type="dxa"/>
          </w:tcPr>
          <w:p w14:paraId="65AD1D61" w14:textId="77777777" w:rsidR="00C36E3D" w:rsidRPr="00C36E3D" w:rsidRDefault="00C36E3D" w:rsidP="00C36E3D">
            <w:pPr>
              <w:shd w:val="clear" w:color="auto" w:fill="FFFFFF"/>
              <w:spacing w:after="0" w:line="240" w:lineRule="auto"/>
              <w:rPr>
                <w:rFonts w:ascii="Times New Roman" w:eastAsia="Times New Roman" w:hAnsi="Times New Roman" w:cs="Times New Roman"/>
                <w:sz w:val="24"/>
                <w:szCs w:val="24"/>
                <w:lang w:eastAsia="pl-PL"/>
              </w:rPr>
            </w:pPr>
          </w:p>
        </w:tc>
      </w:tr>
      <w:tr w:rsidR="00C36E3D" w:rsidRPr="00C36E3D" w14:paraId="017B136A"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4FA417EA"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3.16</w:t>
            </w:r>
          </w:p>
        </w:tc>
        <w:tc>
          <w:tcPr>
            <w:tcW w:w="9801" w:type="dxa"/>
          </w:tcPr>
          <w:p w14:paraId="653643BF"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Autopompa musi umożliwiać podawanie wody i </w:t>
            </w:r>
            <w:r w:rsidRPr="00C36E3D">
              <w:rPr>
                <w:rFonts w:ascii="Times New Roman" w:eastAsia="Times New Roman" w:hAnsi="Times New Roman" w:cs="Times New Roman"/>
                <w:lang w:eastAsia="pl-PL"/>
              </w:rPr>
              <w:t>wodnego roztworu środka pianotwórczego do min:</w:t>
            </w:r>
          </w:p>
          <w:p w14:paraId="6DD1EB1F" w14:textId="77777777" w:rsidR="00C36E3D" w:rsidRPr="00C36E3D" w:rsidRDefault="00C36E3D" w:rsidP="00C36E3D">
            <w:pPr>
              <w:numPr>
                <w:ilvl w:val="0"/>
                <w:numId w:val="2"/>
              </w:numPr>
              <w:shd w:val="clear" w:color="auto" w:fill="FFFFFF"/>
              <w:tabs>
                <w:tab w:val="left" w:pos="280"/>
              </w:tabs>
              <w:spacing w:after="0" w:line="240" w:lineRule="auto"/>
              <w:ind w:left="280" w:hanging="224"/>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dwóch nasad tłocznych wielkości 75, </w:t>
            </w:r>
            <w:r w:rsidRPr="00C36E3D">
              <w:rPr>
                <w:rFonts w:ascii="Times New Roman" w:eastAsia="Times New Roman" w:hAnsi="Times New Roman" w:cs="Times New Roman"/>
                <w:lang w:eastAsia="pl-PL"/>
              </w:rPr>
              <w:t>zlokalizowanych za osią tylną pojazdu (po jednej na stronę),</w:t>
            </w:r>
          </w:p>
          <w:p w14:paraId="29360451" w14:textId="77777777" w:rsidR="00C36E3D" w:rsidRPr="00C36E3D" w:rsidRDefault="00C36E3D" w:rsidP="00C36E3D">
            <w:pPr>
              <w:numPr>
                <w:ilvl w:val="0"/>
                <w:numId w:val="2"/>
              </w:numPr>
              <w:shd w:val="clear" w:color="auto" w:fill="FFFFFF"/>
              <w:tabs>
                <w:tab w:val="left" w:pos="280"/>
              </w:tabs>
              <w:spacing w:after="0" w:line="240" w:lineRule="auto"/>
              <w:ind w:left="280" w:hanging="224"/>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jednej linii wysokociśnieniowej szybkiego natarcia,</w:t>
            </w:r>
          </w:p>
          <w:p w14:paraId="18505B3D" w14:textId="3A8BBAEC" w:rsidR="009C54B3" w:rsidRPr="006061F4" w:rsidRDefault="00C36E3D" w:rsidP="009C54B3">
            <w:pPr>
              <w:numPr>
                <w:ilvl w:val="0"/>
                <w:numId w:val="2"/>
              </w:numPr>
              <w:shd w:val="clear" w:color="auto" w:fill="FFFFFF"/>
              <w:tabs>
                <w:tab w:val="left" w:pos="280"/>
              </w:tabs>
              <w:spacing w:after="0" w:line="240" w:lineRule="auto"/>
              <w:ind w:left="280" w:hanging="224"/>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instalacji zraszaczowej.</w:t>
            </w:r>
          </w:p>
        </w:tc>
        <w:tc>
          <w:tcPr>
            <w:tcW w:w="3969" w:type="dxa"/>
          </w:tcPr>
          <w:p w14:paraId="5DC8F565" w14:textId="77777777" w:rsidR="00C36E3D" w:rsidRPr="00C36E3D" w:rsidRDefault="00C36E3D" w:rsidP="00C36E3D">
            <w:pPr>
              <w:shd w:val="clear" w:color="auto" w:fill="FFFFFF"/>
              <w:spacing w:after="0" w:line="283" w:lineRule="exact"/>
              <w:ind w:right="53"/>
              <w:rPr>
                <w:rFonts w:ascii="Times New Roman" w:eastAsia="Times New Roman" w:hAnsi="Times New Roman" w:cs="Times New Roman"/>
                <w:sz w:val="24"/>
                <w:szCs w:val="24"/>
                <w:lang w:eastAsia="pl-PL"/>
              </w:rPr>
            </w:pPr>
          </w:p>
        </w:tc>
      </w:tr>
      <w:tr w:rsidR="00C36E3D" w:rsidRPr="00C36E3D" w14:paraId="03C9423A"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9A47650"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3.17</w:t>
            </w:r>
          </w:p>
        </w:tc>
        <w:tc>
          <w:tcPr>
            <w:tcW w:w="9801" w:type="dxa"/>
          </w:tcPr>
          <w:p w14:paraId="655BCCBA"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spacing w:val="-2"/>
                <w:lang w:eastAsia="pl-PL"/>
              </w:rPr>
              <w:t>Układ wodno-pianowy wyposażony co najmniej w :</w:t>
            </w:r>
          </w:p>
          <w:p w14:paraId="0DC9F5EE" w14:textId="78BCC94A" w:rsidR="00C36E3D" w:rsidRPr="00C36E3D" w:rsidRDefault="00B03091" w:rsidP="00C36E3D">
            <w:pPr>
              <w:shd w:val="clear" w:color="auto" w:fill="FFFFFF"/>
              <w:spacing w:after="0" w:line="240" w:lineRule="auto"/>
              <w:jc w:val="both"/>
              <w:rPr>
                <w:rFonts w:ascii="Times New Roman" w:eastAsia="Times New Roman" w:hAnsi="Times New Roman" w:cs="Times New Roman"/>
                <w:spacing w:val="-2"/>
                <w:lang w:eastAsia="pl-PL"/>
              </w:rPr>
            </w:pPr>
            <w:r>
              <w:rPr>
                <w:rFonts w:ascii="Times New Roman" w:eastAsia="Times New Roman" w:hAnsi="Times New Roman" w:cs="Times New Roman"/>
                <w:spacing w:val="-2"/>
                <w:lang w:eastAsia="pl-PL"/>
              </w:rPr>
              <w:t>ręczny</w:t>
            </w:r>
            <w:r w:rsidR="00C36E3D" w:rsidRPr="00C36E3D">
              <w:rPr>
                <w:rFonts w:ascii="Times New Roman" w:eastAsia="Times New Roman" w:hAnsi="Times New Roman" w:cs="Times New Roman"/>
                <w:spacing w:val="-2"/>
                <w:lang w:eastAsia="pl-PL"/>
              </w:rPr>
              <w:t xml:space="preserve"> dozownik środka pianotwórczego, dostosowany do wydajności autopompy umożliwiający uzyskanie stężeń 3 i 6 % w całym zakresie pracy ( system, w którym zmiana przepływu spowodowana np. otwarciem kolejnej linii gaśniczej lub działka wodno– pianowego nie wymaga zmiany ustawienie dozownika), </w:t>
            </w:r>
          </w:p>
          <w:p w14:paraId="17EC76B1"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spacing w:val="-2"/>
                <w:lang w:eastAsia="pl-PL"/>
              </w:rPr>
              <w:t>tłoczenia, umożliwiający sterowanie z regulacją automatyczną i ręczną ciśnienia pracy, oraz automatyczny sterownik zabezpieczający przed sucho – biegiem pompy,</w:t>
            </w:r>
          </w:p>
          <w:p w14:paraId="659225DC"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spacing w:val="-2"/>
                <w:lang w:eastAsia="pl-PL"/>
              </w:rPr>
              <w:t>- układ wodno- pianowy wyposażony w system zabezpieczający przed uderzeniami hydraulicznymi,</w:t>
            </w:r>
          </w:p>
          <w:p w14:paraId="26458746" w14:textId="658DF55A" w:rsidR="00C36E3D" w:rsidRPr="00C36E3D" w:rsidRDefault="00C36E3D" w:rsidP="00C36E3D">
            <w:pPr>
              <w:shd w:val="clear" w:color="auto" w:fill="FFFFFF"/>
              <w:spacing w:after="0" w:line="240" w:lineRule="auto"/>
              <w:jc w:val="both"/>
              <w:rPr>
                <w:rFonts w:ascii="Times New Roman" w:eastAsia="Times New Roman" w:hAnsi="Times New Roman" w:cs="Times New Roman"/>
                <w:spacing w:val="-2"/>
                <w:lang w:eastAsia="pl-PL"/>
              </w:rPr>
            </w:pPr>
            <w:r w:rsidRPr="00C36E3D">
              <w:rPr>
                <w:rFonts w:ascii="Times New Roman" w:eastAsia="Times New Roman" w:hAnsi="Times New Roman" w:cs="Times New Roman"/>
                <w:spacing w:val="-2"/>
                <w:lang w:eastAsia="pl-PL"/>
              </w:rPr>
              <w:t xml:space="preserve">-układ posiada możliwość jednoczesnego podania wody do linii tłocznych, działka, szybkiego natarcia </w:t>
            </w:r>
          </w:p>
        </w:tc>
        <w:tc>
          <w:tcPr>
            <w:tcW w:w="3969" w:type="dxa"/>
          </w:tcPr>
          <w:p w14:paraId="54636291" w14:textId="77777777" w:rsidR="00C36E3D" w:rsidRPr="00C36E3D" w:rsidRDefault="00C36E3D" w:rsidP="00C36E3D">
            <w:pPr>
              <w:shd w:val="clear" w:color="auto" w:fill="FFFFFF"/>
              <w:spacing w:after="0" w:line="283" w:lineRule="exact"/>
              <w:ind w:right="53"/>
              <w:rPr>
                <w:rFonts w:ascii="Times New Roman" w:eastAsia="Times New Roman" w:hAnsi="Times New Roman" w:cs="Times New Roman"/>
                <w:sz w:val="24"/>
                <w:szCs w:val="24"/>
                <w:lang w:eastAsia="pl-PL"/>
              </w:rPr>
            </w:pPr>
          </w:p>
        </w:tc>
      </w:tr>
      <w:tr w:rsidR="00C36E3D" w:rsidRPr="00C36E3D" w14:paraId="6B07A682"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AFE4D9C"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3.18</w:t>
            </w:r>
          </w:p>
        </w:tc>
        <w:tc>
          <w:tcPr>
            <w:tcW w:w="9801" w:type="dxa"/>
          </w:tcPr>
          <w:p w14:paraId="68F44FC2" w14:textId="77777777" w:rsidR="00C36E3D" w:rsidRPr="00C36E3D" w:rsidRDefault="00C36E3D" w:rsidP="00C36E3D">
            <w:pPr>
              <w:shd w:val="clear" w:color="auto" w:fill="FFFFFF"/>
              <w:tabs>
                <w:tab w:val="left" w:pos="280"/>
              </w:tabs>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Autopompa musi umożliwiać podanie wody do </w:t>
            </w:r>
            <w:r w:rsidRPr="00C36E3D">
              <w:rPr>
                <w:rFonts w:ascii="Times New Roman" w:eastAsia="Times New Roman" w:hAnsi="Times New Roman" w:cs="Times New Roman"/>
                <w:lang w:eastAsia="pl-PL"/>
              </w:rPr>
              <w:t>zbiornika samochodu.</w:t>
            </w:r>
          </w:p>
        </w:tc>
        <w:tc>
          <w:tcPr>
            <w:tcW w:w="3969" w:type="dxa"/>
          </w:tcPr>
          <w:p w14:paraId="7FA4A981" w14:textId="77777777" w:rsidR="00C36E3D" w:rsidRPr="00C36E3D" w:rsidRDefault="00C36E3D" w:rsidP="00C36E3D">
            <w:pPr>
              <w:shd w:val="clear" w:color="auto" w:fill="FFFFFF"/>
              <w:spacing w:after="0" w:line="283" w:lineRule="exact"/>
              <w:ind w:right="53"/>
              <w:rPr>
                <w:rFonts w:ascii="Times New Roman" w:eastAsia="Times New Roman" w:hAnsi="Times New Roman" w:cs="Times New Roman"/>
                <w:sz w:val="24"/>
                <w:szCs w:val="24"/>
                <w:lang w:eastAsia="pl-PL"/>
              </w:rPr>
            </w:pPr>
          </w:p>
        </w:tc>
      </w:tr>
      <w:tr w:rsidR="00C36E3D" w:rsidRPr="00C36E3D" w14:paraId="22425ED4"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1F8BB1C1"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3.19</w:t>
            </w:r>
          </w:p>
        </w:tc>
        <w:tc>
          <w:tcPr>
            <w:tcW w:w="9801" w:type="dxa"/>
          </w:tcPr>
          <w:p w14:paraId="049984C8" w14:textId="34A1BBF4" w:rsidR="0009489C" w:rsidRPr="00B03091" w:rsidRDefault="0009489C" w:rsidP="0009489C">
            <w:pPr>
              <w:shd w:val="clear" w:color="auto" w:fill="FFFFFF"/>
              <w:spacing w:after="0" w:line="240" w:lineRule="auto"/>
              <w:ind w:right="43"/>
              <w:jc w:val="both"/>
              <w:rPr>
                <w:rFonts w:ascii="Times New Roman" w:eastAsia="Times New Roman" w:hAnsi="Times New Roman" w:cs="Times New Roman"/>
                <w:lang w:eastAsia="pl-PL"/>
              </w:rPr>
            </w:pPr>
            <w:r w:rsidRPr="00B03091">
              <w:rPr>
                <w:rFonts w:ascii="Times New Roman" w:eastAsia="Times New Roman" w:hAnsi="Times New Roman" w:cs="Times New Roman"/>
                <w:lang w:eastAsia="pl-PL"/>
              </w:rPr>
              <w:t xml:space="preserve">Na podeście roboczym zamontowane działko wodno-pianowe typ DWP 16 o regulowanej wydajności </w:t>
            </w:r>
            <w:r w:rsidRPr="00B03091">
              <w:rPr>
                <w:rFonts w:ascii="Times New Roman" w:eastAsia="Times New Roman" w:hAnsi="Times New Roman" w:cs="Times New Roman"/>
                <w:lang w:eastAsia="pl-PL"/>
              </w:rPr>
              <w:br/>
              <w:t>i regulowanym kształcie strumienia. Działko wyposażone w zawór odcinający znajdujący się w</w:t>
            </w:r>
          </w:p>
          <w:p w14:paraId="3C4BF1E2" w14:textId="0E16752C" w:rsidR="00C36E3D" w:rsidRPr="00B03091" w:rsidRDefault="0009489C" w:rsidP="0009489C">
            <w:pPr>
              <w:shd w:val="clear" w:color="auto" w:fill="FFFFFF"/>
              <w:spacing w:after="0" w:line="240" w:lineRule="auto"/>
              <w:ind w:right="43"/>
              <w:jc w:val="both"/>
              <w:rPr>
                <w:rFonts w:ascii="Times New Roman" w:eastAsia="Times New Roman" w:hAnsi="Times New Roman" w:cs="Times New Roman"/>
                <w:lang w:eastAsia="pl-PL"/>
              </w:rPr>
            </w:pPr>
            <w:r w:rsidRPr="00B03091">
              <w:rPr>
                <w:rFonts w:ascii="Times New Roman" w:eastAsia="Times New Roman" w:hAnsi="Times New Roman" w:cs="Times New Roman"/>
                <w:lang w:eastAsia="pl-PL"/>
              </w:rPr>
              <w:t>ogrzewanym przedziale autopompy, (nakładka do podawania piany zamontowana na dachu pojazdu obok działka lub w innym miejscu wskazanym przez zamawiającego).</w:t>
            </w:r>
          </w:p>
        </w:tc>
        <w:tc>
          <w:tcPr>
            <w:tcW w:w="3969" w:type="dxa"/>
          </w:tcPr>
          <w:p w14:paraId="488B477D" w14:textId="77777777" w:rsidR="00C36E3D" w:rsidRPr="00C36E3D" w:rsidRDefault="00C36E3D" w:rsidP="00C36E3D">
            <w:pPr>
              <w:shd w:val="clear" w:color="auto" w:fill="FFFFFF"/>
              <w:spacing w:after="0" w:line="283" w:lineRule="exact"/>
              <w:ind w:right="53"/>
              <w:rPr>
                <w:rFonts w:ascii="Times New Roman" w:eastAsia="Times New Roman" w:hAnsi="Times New Roman" w:cs="Times New Roman"/>
                <w:sz w:val="24"/>
                <w:szCs w:val="24"/>
                <w:lang w:eastAsia="pl-PL"/>
              </w:rPr>
            </w:pPr>
          </w:p>
        </w:tc>
      </w:tr>
      <w:tr w:rsidR="00C36E3D" w:rsidRPr="00C36E3D" w14:paraId="1F671909"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73CAB61"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3.20</w:t>
            </w:r>
          </w:p>
        </w:tc>
        <w:tc>
          <w:tcPr>
            <w:tcW w:w="9801" w:type="dxa"/>
          </w:tcPr>
          <w:p w14:paraId="1D878334" w14:textId="72F2D5B7" w:rsidR="00C36E3D" w:rsidRPr="00C36E3D" w:rsidRDefault="00C36E3D" w:rsidP="00C36E3D">
            <w:pPr>
              <w:shd w:val="clear" w:color="auto" w:fill="FFFFFF"/>
              <w:spacing w:after="0" w:line="240" w:lineRule="auto"/>
              <w:ind w:right="43"/>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Linia szybkiego natarcia wysokiego ciśnienia (długość min 60mb) na zwijadle zakończona prądownicą wodno-pianową typu turbo o regulowanej wydajności minimum w zakresie od 75 do 150 dm3/min z możliwością podawania prądu zwartego i rozproszonego oraz piany. Razem z prądownicą powinna być dostarczona zdejmowana nakładka do podawania piany. </w:t>
            </w:r>
            <w:r w:rsidR="0009489C" w:rsidRPr="0009489C">
              <w:rPr>
                <w:rFonts w:ascii="Times New Roman" w:eastAsia="Times New Roman" w:hAnsi="Times New Roman" w:cs="Times New Roman"/>
                <w:lang w:eastAsia="pl-PL"/>
              </w:rPr>
              <w:t>Zwijadło umieszczone w ostatniej skrytce z prawej strony</w:t>
            </w:r>
            <w:r w:rsidRPr="00C36E3D">
              <w:rPr>
                <w:rFonts w:ascii="Times New Roman" w:eastAsia="Times New Roman" w:hAnsi="Times New Roman" w:cs="Times New Roman"/>
                <w:lang w:eastAsia="pl-PL"/>
              </w:rPr>
              <w:t>. Linia wyposażona w układ przedmuchiwania.</w:t>
            </w:r>
          </w:p>
        </w:tc>
        <w:tc>
          <w:tcPr>
            <w:tcW w:w="3969" w:type="dxa"/>
          </w:tcPr>
          <w:p w14:paraId="72C128FF" w14:textId="77777777" w:rsidR="00C36E3D" w:rsidRPr="00C36E3D" w:rsidRDefault="00C36E3D" w:rsidP="00C36E3D">
            <w:pPr>
              <w:tabs>
                <w:tab w:val="left" w:pos="48"/>
                <w:tab w:val="left" w:pos="931"/>
                <w:tab w:val="left" w:pos="6571"/>
                <w:tab w:val="left" w:pos="8577"/>
                <w:tab w:val="left" w:pos="14745"/>
              </w:tabs>
              <w:spacing w:after="0" w:line="240" w:lineRule="atLeast"/>
              <w:rPr>
                <w:rFonts w:ascii="Arial" w:eastAsia="Times New Roman" w:hAnsi="Arial" w:cs="Times New Roman"/>
                <w:szCs w:val="24"/>
                <w:lang w:eastAsia="pl-PL"/>
              </w:rPr>
            </w:pPr>
          </w:p>
          <w:p w14:paraId="774EA6EF" w14:textId="77777777" w:rsidR="00C36E3D" w:rsidRPr="00C36E3D" w:rsidRDefault="00C36E3D" w:rsidP="00C36E3D">
            <w:pPr>
              <w:tabs>
                <w:tab w:val="left" w:pos="48"/>
                <w:tab w:val="left" w:pos="931"/>
                <w:tab w:val="left" w:pos="6571"/>
                <w:tab w:val="left" w:pos="8577"/>
                <w:tab w:val="left" w:pos="14745"/>
              </w:tabs>
              <w:spacing w:after="0" w:line="240" w:lineRule="atLeast"/>
              <w:rPr>
                <w:rFonts w:ascii="Arial" w:eastAsia="Times New Roman" w:hAnsi="Arial" w:cs="Times New Roman"/>
                <w:color w:val="FF0000"/>
                <w:szCs w:val="24"/>
                <w:lang w:eastAsia="pl-PL"/>
              </w:rPr>
            </w:pPr>
          </w:p>
        </w:tc>
      </w:tr>
      <w:tr w:rsidR="00C36E3D" w:rsidRPr="00C36E3D" w14:paraId="3E69772C"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1382BA3"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3.21</w:t>
            </w:r>
          </w:p>
        </w:tc>
        <w:tc>
          <w:tcPr>
            <w:tcW w:w="9801" w:type="dxa"/>
          </w:tcPr>
          <w:p w14:paraId="72EEDCFC" w14:textId="77777777" w:rsidR="00C36E3D" w:rsidRPr="00C36E3D" w:rsidRDefault="00C36E3D" w:rsidP="00C36E3D">
            <w:pPr>
              <w:shd w:val="clear" w:color="auto" w:fill="FFFFFF"/>
              <w:spacing w:after="0" w:line="240" w:lineRule="auto"/>
              <w:ind w:right="43"/>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Linia szybkiego natarcia musi umożliwiać podawanie wody lub piany bez względu na </w:t>
            </w:r>
            <w:r w:rsidRPr="00C36E3D">
              <w:rPr>
                <w:rFonts w:ascii="Times New Roman" w:eastAsia="Times New Roman" w:hAnsi="Times New Roman" w:cs="Times New Roman"/>
                <w:lang w:eastAsia="pl-PL"/>
              </w:rPr>
              <w:t xml:space="preserve">stopień rozwinięcia węża. System rozwijania i zwijania węża wyposażony w dwa niezależne napędy: elektryczny i mechaniczny </w:t>
            </w:r>
            <w:r w:rsidRPr="00C36E3D">
              <w:rPr>
                <w:rFonts w:ascii="Times New Roman" w:eastAsia="Times New Roman" w:hAnsi="Times New Roman" w:cs="Times New Roman"/>
                <w:lang w:eastAsia="pl-PL"/>
              </w:rPr>
              <w:lastRenderedPageBreak/>
              <w:t>(ręczny). Układ napędu elektrycznego z zabezpieczeniem przeciw przeciążeniowym i wyłącznikiem krańcowym. Mechanizm  zabezpieczający  swobodne (niekontrolowane) rozwijanie szybkiego  natarcia.</w:t>
            </w:r>
          </w:p>
        </w:tc>
        <w:tc>
          <w:tcPr>
            <w:tcW w:w="3969" w:type="dxa"/>
          </w:tcPr>
          <w:p w14:paraId="50A0A868" w14:textId="77777777" w:rsidR="00C36E3D" w:rsidRPr="00C36E3D" w:rsidRDefault="00C36E3D" w:rsidP="00C36E3D">
            <w:pPr>
              <w:shd w:val="clear" w:color="auto" w:fill="FFFFFF"/>
              <w:spacing w:after="0" w:line="283" w:lineRule="exact"/>
              <w:ind w:right="43"/>
              <w:rPr>
                <w:rFonts w:ascii="Times New Roman" w:eastAsia="Times New Roman" w:hAnsi="Times New Roman" w:cs="Times New Roman"/>
                <w:sz w:val="24"/>
                <w:szCs w:val="24"/>
                <w:lang w:eastAsia="pl-PL"/>
              </w:rPr>
            </w:pPr>
          </w:p>
        </w:tc>
      </w:tr>
      <w:tr w:rsidR="00C36E3D" w:rsidRPr="00C36E3D" w14:paraId="072DC43E"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F0DA135"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3.22</w:t>
            </w:r>
          </w:p>
        </w:tc>
        <w:tc>
          <w:tcPr>
            <w:tcW w:w="9801" w:type="dxa"/>
          </w:tcPr>
          <w:p w14:paraId="78EE605E" w14:textId="77777777" w:rsidR="00C36E3D" w:rsidRPr="00C36E3D" w:rsidRDefault="00C36E3D" w:rsidP="00C36E3D">
            <w:pPr>
              <w:shd w:val="clear" w:color="auto" w:fill="FFFFFF"/>
              <w:spacing w:after="0" w:line="240" w:lineRule="auto"/>
              <w:ind w:right="110"/>
              <w:jc w:val="both"/>
              <w:rPr>
                <w:rFonts w:ascii="Times New Roman" w:eastAsia="Times New Roman" w:hAnsi="Times New Roman" w:cs="Times New Roman"/>
                <w:lang w:eastAsia="pl-PL"/>
              </w:rPr>
            </w:pPr>
            <w:r w:rsidRPr="00C36E3D">
              <w:rPr>
                <w:rFonts w:ascii="Times New Roman" w:eastAsia="Times New Roman" w:hAnsi="Times New Roman" w:cs="Times New Roman"/>
                <w:spacing w:val="-3"/>
                <w:lang w:eastAsia="pl-PL"/>
              </w:rPr>
              <w:t xml:space="preserve">Autopompa musi być wyposażona w urządzenie </w:t>
            </w:r>
            <w:r w:rsidRPr="00C36E3D">
              <w:rPr>
                <w:rFonts w:ascii="Times New Roman" w:eastAsia="Times New Roman" w:hAnsi="Times New Roman" w:cs="Times New Roman"/>
                <w:lang w:eastAsia="pl-PL"/>
              </w:rPr>
              <w:t>odpowietrzające umożliwiające zassanie wody z głębokości 1,5 m w czasie do 30 s, a z głębokości 7,5 m w czasie do 60 s.</w:t>
            </w:r>
          </w:p>
        </w:tc>
        <w:tc>
          <w:tcPr>
            <w:tcW w:w="3969" w:type="dxa"/>
          </w:tcPr>
          <w:p w14:paraId="6BF3E890" w14:textId="77777777" w:rsidR="00C36E3D" w:rsidRPr="00C36E3D" w:rsidRDefault="00C36E3D" w:rsidP="00C36E3D">
            <w:pPr>
              <w:shd w:val="clear" w:color="auto" w:fill="FFFFFF"/>
              <w:spacing w:after="0" w:line="288" w:lineRule="exact"/>
              <w:ind w:right="110"/>
              <w:rPr>
                <w:rFonts w:ascii="Times New Roman" w:eastAsia="Times New Roman" w:hAnsi="Times New Roman" w:cs="Times New Roman"/>
                <w:sz w:val="24"/>
                <w:szCs w:val="24"/>
                <w:lang w:eastAsia="pl-PL"/>
              </w:rPr>
            </w:pPr>
          </w:p>
        </w:tc>
      </w:tr>
      <w:tr w:rsidR="00C36E3D" w:rsidRPr="00C36E3D" w14:paraId="3D854008"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F39DFEA"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3.24</w:t>
            </w:r>
          </w:p>
        </w:tc>
        <w:tc>
          <w:tcPr>
            <w:tcW w:w="9801" w:type="dxa"/>
          </w:tcPr>
          <w:p w14:paraId="1A4FF92A" w14:textId="77777777" w:rsidR="00C36E3D" w:rsidRPr="00C36E3D" w:rsidRDefault="00C36E3D" w:rsidP="00C36E3D">
            <w:pPr>
              <w:shd w:val="clear" w:color="auto" w:fill="FFFFFF"/>
              <w:tabs>
                <w:tab w:val="left" w:pos="294"/>
              </w:tabs>
              <w:spacing w:after="0" w:line="240" w:lineRule="auto"/>
              <w:ind w:left="42" w:right="42"/>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W przedziale autopompy muszą znajdować się </w:t>
            </w:r>
            <w:r w:rsidRPr="00C36E3D">
              <w:rPr>
                <w:rFonts w:ascii="Times New Roman" w:eastAsia="Times New Roman" w:hAnsi="Times New Roman" w:cs="Times New Roman"/>
                <w:spacing w:val="-1"/>
                <w:lang w:eastAsia="pl-PL"/>
              </w:rPr>
              <w:t>co najmniej następujące urządzenia kontrolno-</w:t>
            </w:r>
            <w:r w:rsidRPr="00C36E3D">
              <w:rPr>
                <w:rFonts w:ascii="Times New Roman" w:eastAsia="Times New Roman" w:hAnsi="Times New Roman" w:cs="Times New Roman"/>
                <w:lang w:eastAsia="pl-PL"/>
              </w:rPr>
              <w:t>sterownicze pracy pompy:</w:t>
            </w:r>
          </w:p>
          <w:p w14:paraId="09167C21" w14:textId="77777777" w:rsidR="00C36E3D" w:rsidRPr="00C36E3D" w:rsidRDefault="00C36E3D" w:rsidP="00C36E3D">
            <w:pPr>
              <w:numPr>
                <w:ilvl w:val="0"/>
                <w:numId w:val="3"/>
              </w:numPr>
              <w:shd w:val="clear" w:color="auto" w:fill="FFFFFF"/>
              <w:tabs>
                <w:tab w:val="left" w:pos="308"/>
              </w:tabs>
              <w:spacing w:after="0" w:line="240" w:lineRule="auto"/>
              <w:ind w:left="308"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manowakuometr,</w:t>
            </w:r>
          </w:p>
          <w:p w14:paraId="3EA4B67C" w14:textId="77777777" w:rsidR="00C36E3D" w:rsidRPr="00C36E3D" w:rsidRDefault="00C36E3D" w:rsidP="00C36E3D">
            <w:pPr>
              <w:numPr>
                <w:ilvl w:val="0"/>
                <w:numId w:val="3"/>
              </w:numPr>
              <w:shd w:val="clear" w:color="auto" w:fill="FFFFFF"/>
              <w:tabs>
                <w:tab w:val="left" w:pos="308"/>
              </w:tabs>
              <w:spacing w:after="0" w:line="240" w:lineRule="auto"/>
              <w:ind w:left="308"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manometr niskiego ciśnienia,</w:t>
            </w:r>
          </w:p>
          <w:p w14:paraId="4FF98B3D" w14:textId="77777777" w:rsidR="00C36E3D" w:rsidRPr="00C36E3D" w:rsidRDefault="00C36E3D" w:rsidP="00C36E3D">
            <w:pPr>
              <w:numPr>
                <w:ilvl w:val="0"/>
                <w:numId w:val="3"/>
              </w:numPr>
              <w:shd w:val="clear" w:color="auto" w:fill="FFFFFF"/>
              <w:tabs>
                <w:tab w:val="left" w:pos="308"/>
              </w:tabs>
              <w:spacing w:after="0" w:line="240" w:lineRule="auto"/>
              <w:ind w:left="308"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manometr wysokiego ciśnienia,</w:t>
            </w:r>
          </w:p>
          <w:p w14:paraId="335F74FC" w14:textId="77777777" w:rsidR="00C36E3D" w:rsidRPr="00C36E3D" w:rsidRDefault="00C36E3D" w:rsidP="00C36E3D">
            <w:pPr>
              <w:numPr>
                <w:ilvl w:val="0"/>
                <w:numId w:val="3"/>
              </w:numPr>
              <w:shd w:val="clear" w:color="auto" w:fill="FFFFFF"/>
              <w:tabs>
                <w:tab w:val="left" w:pos="308"/>
              </w:tabs>
              <w:spacing w:after="0" w:line="240" w:lineRule="auto"/>
              <w:ind w:left="308" w:hanging="266"/>
              <w:jc w:val="both"/>
              <w:rPr>
                <w:rFonts w:ascii="Times New Roman" w:eastAsia="Times New Roman" w:hAnsi="Times New Roman" w:cs="Times New Roman"/>
                <w:lang w:eastAsia="pl-PL"/>
              </w:rPr>
            </w:pPr>
            <w:r w:rsidRPr="00C36E3D">
              <w:rPr>
                <w:rFonts w:ascii="Times New Roman" w:eastAsia="TimesNewRomanPSMT" w:hAnsi="Times New Roman" w:cs="Times New Roman"/>
                <w:lang w:eastAsia="pl-PL"/>
              </w:rPr>
              <w:t>dwa manometry niskiego ciśnienia na zasilaniu (lewa i prawa strona mierzące ciśnienie przed zaworem odcinającym),</w:t>
            </w:r>
          </w:p>
          <w:p w14:paraId="7017A882" w14:textId="77777777" w:rsidR="00C36E3D" w:rsidRPr="00C36E3D" w:rsidRDefault="00C36E3D" w:rsidP="00C36E3D">
            <w:pPr>
              <w:numPr>
                <w:ilvl w:val="0"/>
                <w:numId w:val="3"/>
              </w:numPr>
              <w:shd w:val="clear" w:color="auto" w:fill="FFFFFF"/>
              <w:tabs>
                <w:tab w:val="left" w:pos="308"/>
              </w:tabs>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wskaźnik poziomu wody w zbiorniku </w:t>
            </w:r>
            <w:r w:rsidRPr="00C36E3D">
              <w:rPr>
                <w:rFonts w:ascii="Times New Roman" w:eastAsia="Times New Roman" w:hAnsi="Times New Roman" w:cs="Times New Roman"/>
                <w:lang w:eastAsia="pl-PL"/>
              </w:rPr>
              <w:t>samochodu (dodatkowy wskaźnik poziomu wody umieszczony w kabinie kierowcy),</w:t>
            </w:r>
          </w:p>
          <w:p w14:paraId="56A86F92" w14:textId="77777777" w:rsidR="00C36E3D" w:rsidRPr="00C36E3D" w:rsidRDefault="00C36E3D" w:rsidP="00C36E3D">
            <w:pPr>
              <w:numPr>
                <w:ilvl w:val="0"/>
                <w:numId w:val="3"/>
              </w:numPr>
              <w:shd w:val="clear" w:color="auto" w:fill="FFFFFF"/>
              <w:tabs>
                <w:tab w:val="left" w:pos="308"/>
              </w:tabs>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wskaźnik poziomu środka pianotwórczego w </w:t>
            </w:r>
            <w:r w:rsidRPr="00C36E3D">
              <w:rPr>
                <w:rFonts w:ascii="Times New Roman" w:eastAsia="Times New Roman" w:hAnsi="Times New Roman" w:cs="Times New Roman"/>
                <w:lang w:eastAsia="pl-PL"/>
              </w:rPr>
              <w:t>zbiorniku (dodatkowy wskaźnik poziomu środka pianotwórczego umieszczony w kabinie kierowcy),</w:t>
            </w:r>
          </w:p>
          <w:p w14:paraId="16CD270F" w14:textId="77777777" w:rsidR="00C36E3D" w:rsidRPr="00C36E3D" w:rsidRDefault="00C36E3D" w:rsidP="00C36E3D">
            <w:pPr>
              <w:numPr>
                <w:ilvl w:val="0"/>
                <w:numId w:val="3"/>
              </w:numPr>
              <w:shd w:val="clear" w:color="auto" w:fill="FFFFFF"/>
              <w:tabs>
                <w:tab w:val="left" w:pos="308"/>
              </w:tabs>
              <w:spacing w:after="0" w:line="240" w:lineRule="auto"/>
              <w:ind w:left="308"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miernik prędkości obrotowej wału pompy,</w:t>
            </w:r>
          </w:p>
          <w:p w14:paraId="576016F5" w14:textId="77777777" w:rsidR="00C36E3D" w:rsidRPr="00C36E3D" w:rsidRDefault="00C36E3D" w:rsidP="00C36E3D">
            <w:pPr>
              <w:numPr>
                <w:ilvl w:val="0"/>
                <w:numId w:val="3"/>
              </w:numPr>
              <w:shd w:val="clear" w:color="auto" w:fill="FFFFFF"/>
              <w:tabs>
                <w:tab w:val="left" w:pos="308"/>
              </w:tabs>
              <w:spacing w:after="0" w:line="240" w:lineRule="auto"/>
              <w:ind w:left="308" w:hanging="266"/>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regulator prędkości obrotowej silnika pojazdu,</w:t>
            </w:r>
          </w:p>
          <w:p w14:paraId="1C5D8ACD" w14:textId="77777777" w:rsidR="00C36E3D" w:rsidRPr="00C36E3D" w:rsidRDefault="00C36E3D" w:rsidP="00C36E3D">
            <w:pPr>
              <w:numPr>
                <w:ilvl w:val="0"/>
                <w:numId w:val="3"/>
              </w:numPr>
              <w:shd w:val="clear" w:color="auto" w:fill="FFFFFF"/>
              <w:tabs>
                <w:tab w:val="left" w:pos="308"/>
              </w:tabs>
              <w:spacing w:after="0" w:line="240" w:lineRule="auto"/>
              <w:ind w:left="308"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włącznik i wyłącznik silnika pojazdu,</w:t>
            </w:r>
          </w:p>
          <w:p w14:paraId="4BA28D20" w14:textId="77777777" w:rsidR="00C36E3D" w:rsidRPr="00C36E3D" w:rsidRDefault="00C36E3D" w:rsidP="00C36E3D">
            <w:pPr>
              <w:numPr>
                <w:ilvl w:val="0"/>
                <w:numId w:val="3"/>
              </w:numPr>
              <w:shd w:val="clear" w:color="auto" w:fill="FFFFFF"/>
              <w:tabs>
                <w:tab w:val="left" w:pos="308"/>
              </w:tabs>
              <w:spacing w:after="0" w:line="240" w:lineRule="auto"/>
              <w:ind w:left="308" w:hanging="266"/>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licznik motogodzin pracy autopompy,</w:t>
            </w:r>
          </w:p>
          <w:p w14:paraId="360CD65F" w14:textId="77777777" w:rsidR="00C36E3D" w:rsidRPr="00C36E3D" w:rsidRDefault="00C36E3D" w:rsidP="00C36E3D">
            <w:pPr>
              <w:numPr>
                <w:ilvl w:val="0"/>
                <w:numId w:val="3"/>
              </w:numPr>
              <w:shd w:val="clear" w:color="auto" w:fill="FFFFFF"/>
              <w:tabs>
                <w:tab w:val="left" w:pos="308"/>
              </w:tabs>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wskaźnik lub kontrolka temperatury cieczy c</w:t>
            </w:r>
            <w:r w:rsidRPr="00C36E3D">
              <w:rPr>
                <w:rFonts w:ascii="Times New Roman" w:eastAsia="Times New Roman" w:hAnsi="Times New Roman" w:cs="Times New Roman"/>
                <w:lang w:eastAsia="pl-PL"/>
              </w:rPr>
              <w:t>hłodzącej silnika,</w:t>
            </w:r>
          </w:p>
          <w:p w14:paraId="2588DADF" w14:textId="77777777" w:rsidR="00C36E3D" w:rsidRPr="00C36E3D" w:rsidRDefault="00C36E3D" w:rsidP="00C36E3D">
            <w:pPr>
              <w:numPr>
                <w:ilvl w:val="0"/>
                <w:numId w:val="3"/>
              </w:numPr>
              <w:shd w:val="clear" w:color="auto" w:fill="FFFFFF"/>
              <w:tabs>
                <w:tab w:val="left" w:pos="308"/>
              </w:tabs>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wskaźnik lub kontrolka ciśnienia oleju smarowania silnika</w:t>
            </w:r>
            <w:r w:rsidRPr="00C36E3D">
              <w:rPr>
                <w:rFonts w:ascii="Times New Roman" w:eastAsia="Times New Roman" w:hAnsi="Times New Roman" w:cs="Times New Roman"/>
                <w:lang w:eastAsia="pl-PL"/>
              </w:rPr>
              <w:t>,</w:t>
            </w:r>
          </w:p>
          <w:p w14:paraId="0E41671F" w14:textId="77777777" w:rsidR="00C36E3D" w:rsidRPr="00C36E3D" w:rsidRDefault="00C36E3D" w:rsidP="00C36E3D">
            <w:pPr>
              <w:numPr>
                <w:ilvl w:val="0"/>
                <w:numId w:val="3"/>
              </w:numPr>
              <w:shd w:val="clear" w:color="auto" w:fill="FFFFFF"/>
              <w:tabs>
                <w:tab w:val="left" w:pos="308"/>
              </w:tabs>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xml:space="preserve">wskaźnik kawitacji, </w:t>
            </w:r>
          </w:p>
          <w:p w14:paraId="7E1DB606" w14:textId="77777777" w:rsidR="00C36E3D" w:rsidRPr="00C36E3D" w:rsidRDefault="00C36E3D" w:rsidP="00C36E3D">
            <w:pPr>
              <w:numPr>
                <w:ilvl w:val="0"/>
                <w:numId w:val="3"/>
              </w:numPr>
              <w:shd w:val="clear" w:color="auto" w:fill="FFFFFF"/>
              <w:tabs>
                <w:tab w:val="left" w:pos="308"/>
              </w:tabs>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sterowanie automatycznym układem utrzymywania stałego ciśnienia tłoczenia z możliwością ręcznego sterowania regulacją automatyczną i ręczną ciśnienia pracy,</w:t>
            </w:r>
          </w:p>
          <w:p w14:paraId="54DCF2FF" w14:textId="77777777" w:rsidR="00C36E3D" w:rsidRPr="00C36E3D" w:rsidRDefault="00C36E3D" w:rsidP="00C36E3D">
            <w:pPr>
              <w:numPr>
                <w:ilvl w:val="0"/>
                <w:numId w:val="3"/>
              </w:numPr>
              <w:shd w:val="clear" w:color="auto" w:fill="FFFFFF"/>
              <w:tabs>
                <w:tab w:val="left" w:pos="308"/>
              </w:tabs>
              <w:autoSpaceDE w:val="0"/>
              <w:autoSpaceDN w:val="0"/>
              <w:adjustRightInd w:val="0"/>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sterowanie układem dozowania środka pianotwórczego w całym zakresie jego pracy,</w:t>
            </w:r>
          </w:p>
          <w:p w14:paraId="3B63135A" w14:textId="77777777" w:rsidR="00C36E3D" w:rsidRPr="00C36E3D" w:rsidRDefault="00C36E3D" w:rsidP="00C36E3D">
            <w:pPr>
              <w:numPr>
                <w:ilvl w:val="0"/>
                <w:numId w:val="3"/>
              </w:numPr>
              <w:shd w:val="clear" w:color="auto" w:fill="FFFFFF"/>
              <w:tabs>
                <w:tab w:val="left" w:pos="308"/>
              </w:tabs>
              <w:autoSpaceDE w:val="0"/>
              <w:autoSpaceDN w:val="0"/>
              <w:adjustRightInd w:val="0"/>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sterowanie automatycznym zaworem napełniania zbiornika z hydrantu z możliwością przełączenia na sterowanie ręczne,</w:t>
            </w:r>
          </w:p>
          <w:p w14:paraId="62EA410E" w14:textId="77777777" w:rsidR="00C36E3D" w:rsidRPr="00C36E3D" w:rsidRDefault="00C36E3D" w:rsidP="00C36E3D">
            <w:pPr>
              <w:numPr>
                <w:ilvl w:val="0"/>
                <w:numId w:val="3"/>
              </w:numPr>
              <w:shd w:val="clear" w:color="auto" w:fill="FFFFFF"/>
              <w:tabs>
                <w:tab w:val="left" w:pos="308"/>
              </w:tabs>
              <w:autoSpaceDE w:val="0"/>
              <w:autoSpaceDN w:val="0"/>
              <w:adjustRightInd w:val="0"/>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schemat układu wodno-pianowego z oznaczeniem zaworów i opisem w języku polskim,</w:t>
            </w:r>
          </w:p>
          <w:p w14:paraId="4FCE9C5D" w14:textId="77777777" w:rsidR="00C36E3D" w:rsidRPr="00C36E3D" w:rsidRDefault="00C36E3D" w:rsidP="00C36E3D">
            <w:pPr>
              <w:numPr>
                <w:ilvl w:val="0"/>
                <w:numId w:val="3"/>
              </w:numPr>
              <w:shd w:val="clear" w:color="auto" w:fill="FFFFFF"/>
              <w:tabs>
                <w:tab w:val="left" w:pos="308"/>
              </w:tabs>
              <w:autoSpaceDE w:val="0"/>
              <w:autoSpaceDN w:val="0"/>
              <w:adjustRightInd w:val="0"/>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NewRomanPSMT" w:hAnsi="Times New Roman" w:cs="Times New Roman"/>
                <w:lang w:eastAsia="pl-PL"/>
              </w:rPr>
              <w:t>przycisk automatycznego zwolnienia obrotów silnika do obrotów jałowych,</w:t>
            </w:r>
          </w:p>
          <w:p w14:paraId="4451734D" w14:textId="77777777" w:rsidR="00C36E3D" w:rsidRPr="00C36E3D" w:rsidRDefault="00C36E3D" w:rsidP="00C36E3D">
            <w:pPr>
              <w:numPr>
                <w:ilvl w:val="0"/>
                <w:numId w:val="3"/>
              </w:numPr>
              <w:shd w:val="clear" w:color="auto" w:fill="FFFFFF"/>
              <w:tabs>
                <w:tab w:val="left" w:pos="308"/>
              </w:tabs>
              <w:autoSpaceDE w:val="0"/>
              <w:autoSpaceDN w:val="0"/>
              <w:adjustRightInd w:val="0"/>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włącznik i  wyłącznik przystawki  autopompy,</w:t>
            </w:r>
          </w:p>
          <w:p w14:paraId="03C130CF" w14:textId="77777777" w:rsidR="00C36E3D" w:rsidRPr="00C36E3D" w:rsidRDefault="00C36E3D" w:rsidP="00C36E3D">
            <w:pPr>
              <w:numPr>
                <w:ilvl w:val="0"/>
                <w:numId w:val="3"/>
              </w:numPr>
              <w:shd w:val="clear" w:color="auto" w:fill="FFFFFF"/>
              <w:tabs>
                <w:tab w:val="left" w:pos="308"/>
              </w:tabs>
              <w:autoSpaceDE w:val="0"/>
              <w:autoSpaceDN w:val="0"/>
              <w:adjustRightInd w:val="0"/>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wyklucza się zastosowanie   panelu  dotykowego  do sterowania  autopompą,</w:t>
            </w:r>
          </w:p>
          <w:p w14:paraId="257A34E4" w14:textId="77777777" w:rsidR="00C36E3D" w:rsidRPr="00C36E3D" w:rsidRDefault="00C36E3D" w:rsidP="00C36E3D">
            <w:pPr>
              <w:numPr>
                <w:ilvl w:val="0"/>
                <w:numId w:val="3"/>
              </w:numPr>
              <w:shd w:val="clear" w:color="auto" w:fill="FFFFFF"/>
              <w:tabs>
                <w:tab w:val="left" w:pos="308"/>
              </w:tabs>
              <w:autoSpaceDE w:val="0"/>
              <w:autoSpaceDN w:val="0"/>
              <w:adjustRightInd w:val="0"/>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sterowanie zaworami i  obsługa  autopompy  powinna  być w  zasięgu  operatora  bez  konieczności  stosowania  dodatkowych  podestów.</w:t>
            </w:r>
          </w:p>
          <w:p w14:paraId="5C4BD170" w14:textId="77777777" w:rsidR="00C36E3D" w:rsidRPr="00C36E3D" w:rsidRDefault="00C36E3D" w:rsidP="00C36E3D">
            <w:pPr>
              <w:numPr>
                <w:ilvl w:val="0"/>
                <w:numId w:val="3"/>
              </w:numPr>
              <w:shd w:val="clear" w:color="auto" w:fill="FFFFFF"/>
              <w:tabs>
                <w:tab w:val="left" w:pos="308"/>
              </w:tabs>
              <w:autoSpaceDE w:val="0"/>
              <w:autoSpaceDN w:val="0"/>
              <w:adjustRightInd w:val="0"/>
              <w:spacing w:after="0" w:line="240" w:lineRule="auto"/>
              <w:ind w:left="308" w:right="221" w:hanging="266"/>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zainstalowany głośnik z mikrofonem, współpracujący z radiostacją samochodową, umożliwiający prowadzenie  ko</w:t>
            </w:r>
            <w:r w:rsidRPr="00C36E3D">
              <w:rPr>
                <w:rFonts w:ascii="Times New Roman" w:eastAsia="Times New Roman" w:hAnsi="Times New Roman" w:cs="Times New Roman"/>
                <w:lang w:eastAsia="pl-PL"/>
              </w:rPr>
              <w:softHyphen/>
            </w:r>
            <w:r w:rsidRPr="00C36E3D">
              <w:rPr>
                <w:rFonts w:ascii="Times New Roman" w:eastAsia="Times New Roman" w:hAnsi="Times New Roman" w:cs="Times New Roman"/>
                <w:spacing w:val="-1"/>
                <w:lang w:eastAsia="pl-PL"/>
              </w:rPr>
              <w:t>respondencji z przedziału autopompy.</w:t>
            </w:r>
          </w:p>
        </w:tc>
        <w:tc>
          <w:tcPr>
            <w:tcW w:w="3969" w:type="dxa"/>
          </w:tcPr>
          <w:p w14:paraId="63AEA1E2" w14:textId="77777777" w:rsidR="00C36E3D" w:rsidRPr="00C36E3D" w:rsidRDefault="00C36E3D" w:rsidP="00C36E3D">
            <w:pPr>
              <w:shd w:val="clear" w:color="auto" w:fill="FFFFFF"/>
              <w:spacing w:after="0" w:line="283" w:lineRule="exact"/>
              <w:ind w:left="110" w:hanging="110"/>
              <w:rPr>
                <w:rFonts w:ascii="Times New Roman" w:eastAsia="Times New Roman" w:hAnsi="Times New Roman" w:cs="Times New Roman"/>
                <w:sz w:val="24"/>
                <w:szCs w:val="24"/>
                <w:lang w:eastAsia="pl-PL"/>
              </w:rPr>
            </w:pPr>
          </w:p>
        </w:tc>
      </w:tr>
      <w:tr w:rsidR="00C36E3D" w:rsidRPr="00C36E3D" w14:paraId="75FE010F"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3BF64015"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3.25</w:t>
            </w:r>
          </w:p>
        </w:tc>
        <w:tc>
          <w:tcPr>
            <w:tcW w:w="9801" w:type="dxa"/>
          </w:tcPr>
          <w:p w14:paraId="06D8C6D1" w14:textId="77777777" w:rsidR="0009489C" w:rsidRPr="0009489C" w:rsidRDefault="0009489C" w:rsidP="0009489C">
            <w:pPr>
              <w:shd w:val="clear" w:color="auto" w:fill="FFFFFF"/>
              <w:tabs>
                <w:tab w:val="left" w:pos="308"/>
              </w:tabs>
              <w:autoSpaceDE w:val="0"/>
              <w:autoSpaceDN w:val="0"/>
              <w:adjustRightInd w:val="0"/>
              <w:spacing w:after="0" w:line="240" w:lineRule="auto"/>
              <w:ind w:right="221"/>
              <w:jc w:val="both"/>
              <w:rPr>
                <w:rFonts w:ascii="Times New Roman" w:eastAsia="Times New Roman" w:hAnsi="Times New Roman" w:cs="Times New Roman"/>
                <w:spacing w:val="-1"/>
                <w:lang w:eastAsia="pl-PL"/>
              </w:rPr>
            </w:pPr>
            <w:r w:rsidRPr="0009489C">
              <w:rPr>
                <w:rFonts w:ascii="Times New Roman" w:eastAsia="Times New Roman" w:hAnsi="Times New Roman" w:cs="Times New Roman"/>
                <w:spacing w:val="-1"/>
                <w:lang w:eastAsia="pl-PL"/>
              </w:rPr>
              <w:t>Zbiornik wody wyposażony w nasadę 75 z odcinającym zaworem do napełniania z hydrantu.</w:t>
            </w:r>
          </w:p>
          <w:p w14:paraId="710542E9" w14:textId="3B313F1F" w:rsidR="00C36E3D" w:rsidRPr="0009489C" w:rsidRDefault="0009489C" w:rsidP="0009489C">
            <w:pPr>
              <w:shd w:val="clear" w:color="auto" w:fill="FFFFFF"/>
              <w:tabs>
                <w:tab w:val="left" w:pos="308"/>
              </w:tabs>
              <w:autoSpaceDE w:val="0"/>
              <w:autoSpaceDN w:val="0"/>
              <w:adjustRightInd w:val="0"/>
              <w:spacing w:after="0" w:line="240" w:lineRule="auto"/>
              <w:ind w:right="221"/>
              <w:jc w:val="both"/>
              <w:rPr>
                <w:rFonts w:ascii="Times New Roman" w:eastAsia="Times New Roman" w:hAnsi="Times New Roman" w:cs="Times New Roman"/>
                <w:spacing w:val="-1"/>
                <w:lang w:eastAsia="pl-PL"/>
              </w:rPr>
            </w:pPr>
            <w:r w:rsidRPr="0009489C">
              <w:rPr>
                <w:rFonts w:ascii="Times New Roman" w:eastAsia="Times New Roman" w:hAnsi="Times New Roman" w:cs="Times New Roman"/>
                <w:spacing w:val="-1"/>
                <w:lang w:eastAsia="pl-PL"/>
              </w:rPr>
              <w:t>Instalacja napełniania posiada konstrukcję zabezpieczającą przed swobodnym wypływem wody ze zbiornika. Automatyczny</w:t>
            </w:r>
            <w:r>
              <w:rPr>
                <w:rFonts w:ascii="Times New Roman" w:eastAsia="Times New Roman" w:hAnsi="Times New Roman" w:cs="Times New Roman"/>
                <w:spacing w:val="-1"/>
                <w:lang w:eastAsia="pl-PL"/>
              </w:rPr>
              <w:t xml:space="preserve"> </w:t>
            </w:r>
            <w:r w:rsidRPr="0009489C">
              <w:rPr>
                <w:rFonts w:ascii="Times New Roman" w:eastAsia="Times New Roman" w:hAnsi="Times New Roman" w:cs="Times New Roman"/>
                <w:spacing w:val="-1"/>
                <w:lang w:eastAsia="pl-PL"/>
              </w:rPr>
              <w:t>zawór zabezpieczający przed przepełnieniem zbiornika z możliwością przełączenia na prace ręczną.</w:t>
            </w:r>
          </w:p>
        </w:tc>
        <w:tc>
          <w:tcPr>
            <w:tcW w:w="3969" w:type="dxa"/>
          </w:tcPr>
          <w:p w14:paraId="71E4EA50" w14:textId="77777777" w:rsidR="00C36E3D" w:rsidRPr="00C36E3D" w:rsidRDefault="00C36E3D" w:rsidP="00C36E3D">
            <w:pPr>
              <w:autoSpaceDE w:val="0"/>
              <w:autoSpaceDN w:val="0"/>
              <w:adjustRightInd w:val="0"/>
              <w:spacing w:after="0" w:line="240" w:lineRule="auto"/>
              <w:rPr>
                <w:rFonts w:ascii="Times New Roman" w:eastAsia="Times New Roman" w:hAnsi="Times New Roman" w:cs="Times New Roman"/>
                <w:sz w:val="24"/>
                <w:szCs w:val="24"/>
                <w:lang w:eastAsia="pl-PL"/>
              </w:rPr>
            </w:pPr>
          </w:p>
        </w:tc>
      </w:tr>
      <w:tr w:rsidR="00C36E3D" w:rsidRPr="00C36E3D" w14:paraId="218CFC2A"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2C7BA25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3.26</w:t>
            </w:r>
          </w:p>
        </w:tc>
        <w:tc>
          <w:tcPr>
            <w:tcW w:w="9801" w:type="dxa"/>
          </w:tcPr>
          <w:p w14:paraId="1E0FFA97"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Wszystkie elementy układu wodno-pianowego i układów eksploatacyjnych samochodu muszą być odporne na ko</w:t>
            </w:r>
            <w:r w:rsidRPr="00C36E3D">
              <w:rPr>
                <w:rFonts w:ascii="Times New Roman" w:eastAsia="Times New Roman" w:hAnsi="Times New Roman" w:cs="Times New Roman"/>
                <w:lang w:eastAsia="pl-PL"/>
              </w:rPr>
              <w:softHyphen/>
              <w:t xml:space="preserve">rozję i działanie dopuszczonych do stosowania </w:t>
            </w:r>
            <w:r w:rsidRPr="00C36E3D">
              <w:rPr>
                <w:rFonts w:ascii="Times New Roman" w:eastAsia="Times New Roman" w:hAnsi="Times New Roman" w:cs="Times New Roman"/>
                <w:spacing w:val="-1"/>
                <w:lang w:eastAsia="pl-PL"/>
              </w:rPr>
              <w:t>środków pianotwórczych i płynów eksploatacyjnych.</w:t>
            </w:r>
          </w:p>
        </w:tc>
        <w:tc>
          <w:tcPr>
            <w:tcW w:w="3969" w:type="dxa"/>
          </w:tcPr>
          <w:p w14:paraId="660D268E" w14:textId="77777777" w:rsidR="00C36E3D" w:rsidRPr="00C36E3D" w:rsidRDefault="00C36E3D" w:rsidP="00C36E3D">
            <w:pPr>
              <w:shd w:val="clear" w:color="auto" w:fill="FFFFFF"/>
              <w:spacing w:after="0" w:line="283" w:lineRule="exact"/>
              <w:rPr>
                <w:rFonts w:ascii="Times New Roman" w:eastAsia="Times New Roman" w:hAnsi="Times New Roman" w:cs="Times New Roman"/>
                <w:sz w:val="24"/>
                <w:szCs w:val="24"/>
                <w:lang w:eastAsia="pl-PL"/>
              </w:rPr>
            </w:pPr>
          </w:p>
        </w:tc>
      </w:tr>
      <w:tr w:rsidR="00C36E3D" w:rsidRPr="00C36E3D" w14:paraId="7BA7A669"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38B2A44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3.27</w:t>
            </w:r>
          </w:p>
        </w:tc>
        <w:tc>
          <w:tcPr>
            <w:tcW w:w="9801" w:type="dxa"/>
          </w:tcPr>
          <w:p w14:paraId="385553DF"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spacing w:val="-2"/>
                <w:lang w:eastAsia="pl-PL"/>
              </w:rPr>
              <w:t xml:space="preserve">Konstrukcja układu wodno-pianowego powinna </w:t>
            </w:r>
            <w:r w:rsidRPr="00C36E3D">
              <w:rPr>
                <w:rFonts w:ascii="Times New Roman" w:eastAsia="Times New Roman" w:hAnsi="Times New Roman" w:cs="Times New Roman"/>
                <w:lang w:eastAsia="pl-PL"/>
              </w:rPr>
              <w:t>umożliwić jego całkowite odwodnienie przy użyciu co najwyżej dwóch zaworów.</w:t>
            </w:r>
          </w:p>
        </w:tc>
        <w:tc>
          <w:tcPr>
            <w:tcW w:w="3969" w:type="dxa"/>
          </w:tcPr>
          <w:p w14:paraId="3C7F5333" w14:textId="77777777" w:rsidR="00C36E3D" w:rsidRPr="00C36E3D" w:rsidRDefault="00C36E3D" w:rsidP="00C36E3D">
            <w:pPr>
              <w:shd w:val="clear" w:color="auto" w:fill="FFFFFF"/>
              <w:spacing w:after="0" w:line="283" w:lineRule="exact"/>
              <w:rPr>
                <w:rFonts w:ascii="Times New Roman" w:eastAsia="Times New Roman" w:hAnsi="Times New Roman" w:cs="Times New Roman"/>
                <w:sz w:val="24"/>
                <w:szCs w:val="24"/>
                <w:lang w:eastAsia="pl-PL"/>
              </w:rPr>
            </w:pPr>
          </w:p>
        </w:tc>
      </w:tr>
      <w:tr w:rsidR="00C36E3D" w:rsidRPr="00C36E3D" w14:paraId="0F46E9C2"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69A8170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3.28</w:t>
            </w:r>
          </w:p>
        </w:tc>
        <w:tc>
          <w:tcPr>
            <w:tcW w:w="9801" w:type="dxa"/>
          </w:tcPr>
          <w:p w14:paraId="70879425" w14:textId="77777777" w:rsidR="00C36E3D" w:rsidRPr="00C36E3D" w:rsidRDefault="00C36E3D" w:rsidP="00C36E3D">
            <w:pPr>
              <w:shd w:val="clear" w:color="auto" w:fill="FFFFFF"/>
              <w:spacing w:after="0" w:line="240" w:lineRule="auto"/>
              <w:ind w:right="106"/>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 xml:space="preserve">Przedział autopompy musi być wyposażony w </w:t>
            </w:r>
            <w:r w:rsidRPr="00C36E3D">
              <w:rPr>
                <w:rFonts w:ascii="Times New Roman" w:eastAsia="Times New Roman" w:hAnsi="Times New Roman" w:cs="Times New Roman"/>
                <w:lang w:eastAsia="pl-PL"/>
              </w:rPr>
              <w:t>system ogrzewania niezależnego od pracy silnika, skutecznie za</w:t>
            </w:r>
            <w:r w:rsidRPr="00C36E3D">
              <w:rPr>
                <w:rFonts w:ascii="Times New Roman" w:eastAsia="Times New Roman" w:hAnsi="Times New Roman" w:cs="Times New Roman"/>
                <w:lang w:eastAsia="pl-PL"/>
              </w:rPr>
              <w:softHyphen/>
            </w:r>
            <w:r w:rsidRPr="00C36E3D">
              <w:rPr>
                <w:rFonts w:ascii="Times New Roman" w:eastAsia="Times New Roman" w:hAnsi="Times New Roman" w:cs="Times New Roman"/>
                <w:spacing w:val="-1"/>
                <w:lang w:eastAsia="pl-PL"/>
              </w:rPr>
              <w:t>bezpieczający układ wodno-pianowy przed za</w:t>
            </w:r>
            <w:r w:rsidRPr="00C36E3D">
              <w:rPr>
                <w:rFonts w:ascii="Times New Roman" w:eastAsia="Times New Roman" w:hAnsi="Times New Roman" w:cs="Times New Roman"/>
                <w:spacing w:val="-1"/>
                <w:lang w:eastAsia="pl-PL"/>
              </w:rPr>
              <w:softHyphen/>
            </w:r>
            <w:r w:rsidRPr="00C36E3D">
              <w:rPr>
                <w:rFonts w:ascii="Times New Roman" w:eastAsia="Times New Roman" w:hAnsi="Times New Roman" w:cs="Times New Roman"/>
                <w:lang w:eastAsia="pl-PL"/>
              </w:rPr>
              <w:t>marzaniem w temperaturze do – 25 °C, dzia</w:t>
            </w:r>
            <w:r w:rsidRPr="00C36E3D">
              <w:rPr>
                <w:rFonts w:ascii="Times New Roman" w:eastAsia="Times New Roman" w:hAnsi="Times New Roman" w:cs="Times New Roman"/>
                <w:lang w:eastAsia="pl-PL"/>
              </w:rPr>
              <w:softHyphen/>
              <w:t>łający niezależnie od pracy silnika.</w:t>
            </w:r>
          </w:p>
        </w:tc>
        <w:tc>
          <w:tcPr>
            <w:tcW w:w="3969" w:type="dxa"/>
          </w:tcPr>
          <w:p w14:paraId="1C4B4947" w14:textId="77777777" w:rsidR="00C36E3D" w:rsidRPr="00C36E3D" w:rsidRDefault="00C36E3D" w:rsidP="00C36E3D">
            <w:pPr>
              <w:shd w:val="clear" w:color="auto" w:fill="FFFFFF"/>
              <w:spacing w:after="0" w:line="283" w:lineRule="exact"/>
              <w:ind w:right="106"/>
              <w:rPr>
                <w:rFonts w:ascii="Times New Roman" w:eastAsia="Times New Roman" w:hAnsi="Times New Roman" w:cs="Times New Roman"/>
                <w:sz w:val="24"/>
                <w:szCs w:val="24"/>
                <w:lang w:eastAsia="pl-PL"/>
              </w:rPr>
            </w:pPr>
          </w:p>
        </w:tc>
      </w:tr>
      <w:tr w:rsidR="00C36E3D" w:rsidRPr="00C36E3D" w14:paraId="68055472"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2E827D76"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3.29</w:t>
            </w:r>
          </w:p>
        </w:tc>
        <w:tc>
          <w:tcPr>
            <w:tcW w:w="9801" w:type="dxa"/>
          </w:tcPr>
          <w:p w14:paraId="5F13E45E" w14:textId="77777777" w:rsidR="00C36E3D" w:rsidRPr="00C36E3D" w:rsidRDefault="00C36E3D" w:rsidP="00C36E3D">
            <w:pPr>
              <w:shd w:val="clear" w:color="auto" w:fill="FFFFFF"/>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Na wlocie ssawnym pompy musi być zamontowany element zabezpieczający przed przedostaniem się do pompy zanieczyszczeń stałych zarówno przy ssaniu ze zbiornika ze</w:t>
            </w:r>
            <w:r w:rsidRPr="00C36E3D">
              <w:rPr>
                <w:rFonts w:ascii="Times New Roman" w:eastAsia="Times New Roman" w:hAnsi="Times New Roman" w:cs="Times New Roman"/>
                <w:lang w:eastAsia="pl-PL"/>
              </w:rPr>
              <w:softHyphen/>
              <w:t>wnętrznego, jak i ze zbiornika własnego po</w:t>
            </w:r>
            <w:r w:rsidRPr="00C36E3D">
              <w:rPr>
                <w:rFonts w:ascii="Times New Roman" w:eastAsia="Times New Roman" w:hAnsi="Times New Roman" w:cs="Times New Roman"/>
                <w:lang w:eastAsia="pl-PL"/>
              </w:rPr>
              <w:softHyphen/>
              <w:t>jazdu, gwarantujący bezpieczną eksploatację autopompy.</w:t>
            </w:r>
          </w:p>
        </w:tc>
        <w:tc>
          <w:tcPr>
            <w:tcW w:w="3969" w:type="dxa"/>
          </w:tcPr>
          <w:p w14:paraId="192CD573" w14:textId="77777777" w:rsidR="00C36E3D" w:rsidRPr="00C36E3D" w:rsidRDefault="00C36E3D" w:rsidP="00C36E3D">
            <w:pPr>
              <w:shd w:val="clear" w:color="auto" w:fill="FFFFFF"/>
              <w:spacing w:after="0" w:line="293" w:lineRule="exact"/>
              <w:rPr>
                <w:rFonts w:ascii="Times New Roman" w:eastAsia="Times New Roman" w:hAnsi="Times New Roman" w:cs="Times New Roman"/>
                <w:sz w:val="24"/>
                <w:szCs w:val="24"/>
                <w:lang w:eastAsia="pl-PL"/>
              </w:rPr>
            </w:pPr>
          </w:p>
        </w:tc>
      </w:tr>
      <w:tr w:rsidR="00C36E3D" w:rsidRPr="00C36E3D" w14:paraId="63C4176D"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756" w:type="dxa"/>
            <w:gridSpan w:val="2"/>
          </w:tcPr>
          <w:p w14:paraId="2F85980B"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3.30</w:t>
            </w:r>
          </w:p>
        </w:tc>
        <w:tc>
          <w:tcPr>
            <w:tcW w:w="9801" w:type="dxa"/>
          </w:tcPr>
          <w:p w14:paraId="3326B6CA" w14:textId="77777777" w:rsidR="00C36E3D" w:rsidRPr="00C36E3D" w:rsidRDefault="00C36E3D" w:rsidP="00C36E3D">
            <w:pPr>
              <w:shd w:val="clear" w:color="auto" w:fill="FFFFFF"/>
              <w:spacing w:after="0" w:line="240" w:lineRule="auto"/>
              <w:ind w:right="11"/>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Wszystkie nasady układu wodno-pianowego powinny być wyposażone w pokrywy nasad zabezpieczone przed zgubieniem, np. poprzez mocowanie łańcuszkiem.</w:t>
            </w:r>
          </w:p>
        </w:tc>
        <w:tc>
          <w:tcPr>
            <w:tcW w:w="3969" w:type="dxa"/>
          </w:tcPr>
          <w:p w14:paraId="6F3F2039" w14:textId="77777777" w:rsidR="00C36E3D" w:rsidRPr="00C36E3D" w:rsidRDefault="00C36E3D" w:rsidP="00C36E3D">
            <w:pPr>
              <w:shd w:val="clear" w:color="auto" w:fill="FFFFFF"/>
              <w:spacing w:after="0" w:line="283" w:lineRule="exact"/>
              <w:ind w:right="14"/>
              <w:rPr>
                <w:rFonts w:ascii="Times New Roman" w:eastAsia="Times New Roman" w:hAnsi="Times New Roman" w:cs="Times New Roman"/>
                <w:sz w:val="24"/>
                <w:szCs w:val="24"/>
                <w:lang w:eastAsia="pl-PL"/>
              </w:rPr>
            </w:pPr>
          </w:p>
        </w:tc>
      </w:tr>
      <w:tr w:rsidR="00C36E3D" w:rsidRPr="00C36E3D" w14:paraId="725669EC"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74C3A003"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3.31</w:t>
            </w:r>
          </w:p>
        </w:tc>
        <w:tc>
          <w:tcPr>
            <w:tcW w:w="9801" w:type="dxa"/>
          </w:tcPr>
          <w:p w14:paraId="0FDE971E" w14:textId="77777777" w:rsidR="00C36E3D" w:rsidRPr="00C36E3D" w:rsidRDefault="00C36E3D" w:rsidP="00C36E3D">
            <w:pPr>
              <w:shd w:val="clear" w:color="auto" w:fill="FFFFFF"/>
              <w:spacing w:after="0" w:line="240" w:lineRule="auto"/>
              <w:ind w:right="11"/>
              <w:jc w:val="both"/>
              <w:rPr>
                <w:rFonts w:ascii="Times New Roman" w:eastAsia="Times New Roman" w:hAnsi="Times New Roman" w:cs="Times New Roman"/>
                <w:lang w:eastAsia="pl-PL"/>
              </w:rPr>
            </w:pPr>
            <w:r w:rsidRPr="00C36E3D">
              <w:rPr>
                <w:rFonts w:ascii="Times New Roman" w:eastAsia="Times New Roman" w:hAnsi="Times New Roman" w:cs="Times New Roman"/>
                <w:spacing w:val="-1"/>
                <w:lang w:eastAsia="pl-PL"/>
              </w:rPr>
              <w:t>Dodatkowo samochód wyposażony w sterowany za pomocą pilota przewodowego (o długości min. 1,5 m) maszt oświetleniowy z dwoma reflektorami LED o łącznej wielkości strumienia świetlnego min 30 000 lm. Lampy wyposażone w optykę do oświetlenia dalekosiężnego, szerokokątnego i pod masztem. Stopień ochrony masztu i reflektorów min. IP 55. Wysokość masztu po rozłożeniu od podłoża, na którym stoi pojazd, do oprawy czołowej reflektorów ustawionych poziomo  nie mniejsza niż 4,5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135</w:t>
            </w:r>
            <w:r w:rsidRPr="00C36E3D">
              <w:rPr>
                <w:rFonts w:ascii="Times New Roman" w:eastAsia="Times New Roman" w:hAnsi="Times New Roman" w:cs="Times New Roman"/>
                <w:spacing w:val="-1"/>
                <w:vertAlign w:val="superscript"/>
                <w:lang w:eastAsia="pl-PL"/>
              </w:rPr>
              <w:t>0</w:t>
            </w:r>
            <w:r w:rsidRPr="00C36E3D">
              <w:rPr>
                <w:rFonts w:ascii="Times New Roman" w:eastAsia="Times New Roman" w:hAnsi="Times New Roman" w:cs="Times New Roman"/>
                <w:spacing w:val="-1"/>
                <w:lang w:eastAsia="pl-PL"/>
              </w:rPr>
              <w:t xml:space="preserve"> w obie strony. Każdy reflektor powinien mieć możliwość obrotu wokół osi poziomej o kąt, co najmniej 135</w:t>
            </w:r>
            <w:r w:rsidRPr="00C36E3D">
              <w:rPr>
                <w:rFonts w:ascii="Times New Roman" w:eastAsia="Times New Roman" w:hAnsi="Times New Roman" w:cs="Times New Roman"/>
                <w:spacing w:val="-1"/>
                <w:vertAlign w:val="superscript"/>
                <w:lang w:eastAsia="pl-PL"/>
              </w:rPr>
              <w:t xml:space="preserve">0 </w:t>
            </w:r>
            <w:r w:rsidRPr="00C36E3D">
              <w:rPr>
                <w:rFonts w:ascii="Times New Roman" w:eastAsia="Times New Roman" w:hAnsi="Times New Roman" w:cs="Times New Roman"/>
                <w:spacing w:val="-1"/>
                <w:lang w:eastAsia="pl-PL"/>
              </w:rPr>
              <w:t xml:space="preserve">w obie strony (za ustawienie </w:t>
            </w:r>
            <w:r w:rsidRPr="00C36E3D">
              <w:rPr>
                <w:rFonts w:ascii="Times New Roman" w:eastAsia="Times New Roman" w:hAnsi="Times New Roman" w:cs="Times New Roman"/>
                <w:spacing w:val="-1"/>
                <w:lang w:eastAsia="pl-PL"/>
              </w:rPr>
              <w:lastRenderedPageBreak/>
              <w:t>zerowe należy przyjąć takie, przy którym oprawa czołowa reflektora ustawiona jest poziomo i skierowana w stronę podłoża). Sterowanie obrotem reflektorów wokół osi pionowej oraz zmianą ich kąta pochylenia powinno być możliwe ze stanowiska obsługi masztu. W kabinie kierowcy powinna znajdować się lampka ostrzegawcza, informująca o wysunięciu masztu. Maszt po wciśnięciu przycisku składania, powinien automatycznie ustawiać się do pozycji wyjściowej (pozycji zero), a następnie samoczynnie opuszczać się do pozycji transportowej. Składanie masztu możliwe także w przypadku braku powietrza. Maszt zabezpieczony w położeniu transportowym przed uszkodzeniem (np. przez gałęzie). Zasilania masztu z instalacji pojazdu.</w:t>
            </w:r>
          </w:p>
        </w:tc>
        <w:tc>
          <w:tcPr>
            <w:tcW w:w="3969" w:type="dxa"/>
          </w:tcPr>
          <w:p w14:paraId="69580F78" w14:textId="77777777" w:rsidR="00C36E3D" w:rsidRPr="00C36E3D" w:rsidRDefault="00C36E3D" w:rsidP="00C36E3D">
            <w:pPr>
              <w:shd w:val="clear" w:color="auto" w:fill="FFFFFF"/>
              <w:spacing w:after="0" w:line="283" w:lineRule="exact"/>
              <w:ind w:right="14"/>
              <w:rPr>
                <w:rFonts w:ascii="Times New Roman" w:eastAsia="Times New Roman" w:hAnsi="Times New Roman" w:cs="Times New Roman"/>
                <w:sz w:val="24"/>
                <w:szCs w:val="24"/>
                <w:lang w:eastAsia="pl-PL"/>
              </w:rPr>
            </w:pPr>
          </w:p>
        </w:tc>
      </w:tr>
      <w:tr w:rsidR="00C36E3D" w:rsidRPr="00C36E3D" w14:paraId="5B02150A"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782A822F"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3.32</w:t>
            </w:r>
          </w:p>
        </w:tc>
        <w:tc>
          <w:tcPr>
            <w:tcW w:w="9801" w:type="dxa"/>
          </w:tcPr>
          <w:p w14:paraId="11D1443B" w14:textId="77777777" w:rsidR="00C36E3D" w:rsidRPr="00C36E3D" w:rsidRDefault="00C36E3D" w:rsidP="00C36E3D">
            <w:pPr>
              <w:spacing w:after="0" w:line="240" w:lineRule="auto"/>
              <w:jc w:val="both"/>
              <w:rPr>
                <w:rFonts w:ascii="Times New Roman" w:eastAsia="Times New Roman" w:hAnsi="Times New Roman" w:cs="Times New Roman"/>
                <w:bCs/>
                <w:lang w:eastAsia="pl-PL"/>
              </w:rPr>
            </w:pPr>
            <w:r w:rsidRPr="00C36E3D">
              <w:rPr>
                <w:rFonts w:ascii="Times New Roman" w:eastAsia="Times New Roman" w:hAnsi="Times New Roman" w:cs="Times New Roman"/>
                <w:lang w:eastAsia="pl-PL"/>
              </w:rPr>
              <w:t>Samochód wyposażony w instalację zraszaczową</w:t>
            </w:r>
            <w:r w:rsidRPr="00C36E3D">
              <w:rPr>
                <w:rFonts w:ascii="Times New Roman" w:eastAsia="Times New Roman" w:hAnsi="Times New Roman" w:cs="Times New Roman"/>
                <w:bCs/>
                <w:lang w:eastAsia="pl-PL"/>
              </w:rPr>
              <w:t xml:space="preserve"> do ograniczenia stref skażeń lub do celów gaśniczych (powinna być zapewniona możliwość pracy pompy pożarniczej podczas jazdy). Instalacja powinna być wyposażona w min 4 zraszacze o wydajności 50</w:t>
            </w:r>
            <w:r w:rsidRPr="00C36E3D">
              <w:rPr>
                <w:rFonts w:ascii="Times New Roman" w:eastAsia="Times New Roman" w:hAnsi="Times New Roman" w:cs="Times New Roman"/>
                <w:bCs/>
                <w:lang w:eastAsia="pl-PL"/>
              </w:rPr>
              <w:sym w:font="Symbol" w:char="F0B8"/>
            </w:r>
            <w:r w:rsidRPr="00C36E3D">
              <w:rPr>
                <w:rFonts w:ascii="Times New Roman" w:eastAsia="Times New Roman" w:hAnsi="Times New Roman" w:cs="Times New Roman"/>
                <w:bCs/>
                <w:lang w:eastAsia="pl-PL"/>
              </w:rPr>
              <w:t>100 dm</w:t>
            </w:r>
            <w:r w:rsidRPr="00C36E3D">
              <w:rPr>
                <w:rFonts w:ascii="Times New Roman" w:eastAsia="Times New Roman" w:hAnsi="Times New Roman" w:cs="Times New Roman"/>
                <w:bCs/>
                <w:vertAlign w:val="superscript"/>
                <w:lang w:eastAsia="pl-PL"/>
              </w:rPr>
              <w:t>3</w:t>
            </w:r>
            <w:r w:rsidRPr="00C36E3D">
              <w:rPr>
                <w:rFonts w:ascii="Times New Roman" w:eastAsia="Times New Roman" w:hAnsi="Times New Roman" w:cs="Times New Roman"/>
                <w:bCs/>
                <w:lang w:eastAsia="pl-PL"/>
              </w:rPr>
              <w:t>/min przy ciśnieniu 8 bar. Dwa zraszacze powinny być umieszczone przed przednią osią, dwa zraszacze po bokach pojazdu. Zraszacze powinny być ustawione w taki sposób, aby pole zraszania obejmowało pas przed kabiną o szerokości min 6 m oraz pasy po bokach pojazdu, na całej jego długości.</w:t>
            </w:r>
          </w:p>
          <w:p w14:paraId="2433485A"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bCs/>
                <w:lang w:eastAsia="pl-PL"/>
              </w:rPr>
              <w:t>Instalacja powinna być wyposażona w zawory odcinające (jeden dla zraszaczy przed przednią osią, drugi dla zraszaczy bocznych), uruchamiane z kabiny kierowcy. Instalacja powinna być skonstruowana w taki sposób, aby jej odwodnienie było możliwe po otwarciu zaworów odcinających. Instalacja powinna być skonstruowana w taki sposób, aby jej uruchomienie i wyłączenie było możliwe z kabiny kierowcy bez konieczności wychodzenia z kabiny.</w:t>
            </w:r>
          </w:p>
        </w:tc>
        <w:tc>
          <w:tcPr>
            <w:tcW w:w="3969" w:type="dxa"/>
          </w:tcPr>
          <w:p w14:paraId="5E6B7205" w14:textId="77777777" w:rsidR="00C36E3D" w:rsidRPr="00C36E3D" w:rsidRDefault="00C36E3D" w:rsidP="00C36E3D">
            <w:pPr>
              <w:shd w:val="clear" w:color="auto" w:fill="FFFFFF"/>
              <w:spacing w:after="0" w:line="283" w:lineRule="exact"/>
              <w:rPr>
                <w:rFonts w:ascii="Times New Roman" w:eastAsia="Times New Roman" w:hAnsi="Times New Roman" w:cs="Times New Roman"/>
                <w:i/>
                <w:color w:val="FF0000"/>
                <w:lang w:eastAsia="pl-PL"/>
              </w:rPr>
            </w:pPr>
          </w:p>
        </w:tc>
      </w:tr>
      <w:tr w:rsidR="00C36E3D" w:rsidRPr="00C36E3D" w14:paraId="4737F055"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79EDF7B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3.33</w:t>
            </w:r>
          </w:p>
        </w:tc>
        <w:tc>
          <w:tcPr>
            <w:tcW w:w="9801" w:type="dxa"/>
          </w:tcPr>
          <w:p w14:paraId="39446A6A" w14:textId="2D53BD06"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bCs/>
                <w:lang w:eastAsia="pl-PL"/>
              </w:rPr>
              <w:t xml:space="preserve">Samochód wyposażony w wyciągarkę o minimalnej sile uciągu min. 80 kN, długość liny min </w:t>
            </w:r>
            <w:r w:rsidR="00160B10" w:rsidRPr="00691DA8">
              <w:rPr>
                <w:rFonts w:ascii="Times New Roman" w:eastAsia="Times New Roman" w:hAnsi="Times New Roman" w:cs="Times New Roman"/>
                <w:bCs/>
                <w:lang w:eastAsia="pl-PL"/>
              </w:rPr>
              <w:t>27</w:t>
            </w:r>
            <w:r w:rsidRPr="00C36E3D">
              <w:rPr>
                <w:rFonts w:ascii="Times New Roman" w:eastAsia="Times New Roman" w:hAnsi="Times New Roman" w:cs="Times New Roman"/>
                <w:bCs/>
                <w:lang w:eastAsia="pl-PL"/>
              </w:rPr>
              <w:t xml:space="preserve"> m. Wyciągarka powinna być zamontowana z przodu pojazdu, lub z tyłu pojazdu na jego ramie nośnej nie wystając znacząco poza obrys pojazdu, zgodnie z warunkami technicznymi producenta wyciągarki i wytycznymi producenta podwozia. Sterowanie pracą wyciągarki powinno być realizowane z pulpitu przewodowego. Gniazdo przyłączeniowe do sterowania z pulpitu przewodowego umieszczone z przodu pojazdu lub z tyłu,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Wyciągarka powinna zapewniać możliwość ręcznego rozwinięcia liny. Wyciągarka zabezpieczona przed warunkami atmosferycznymi w czasie jazdy samochodu.</w:t>
            </w:r>
            <w:r w:rsidR="006061F4">
              <w:rPr>
                <w:rFonts w:ascii="Times New Roman" w:eastAsia="Times New Roman" w:hAnsi="Times New Roman" w:cs="Times New Roman"/>
                <w:bCs/>
                <w:lang w:eastAsia="pl-PL"/>
              </w:rPr>
              <w:t xml:space="preserve"> W</w:t>
            </w:r>
            <w:r w:rsidRPr="00C36E3D">
              <w:rPr>
                <w:rFonts w:ascii="Times New Roman" w:eastAsia="Times New Roman" w:hAnsi="Times New Roman" w:cs="Times New Roman"/>
                <w:bCs/>
                <w:lang w:eastAsia="pl-PL"/>
              </w:rPr>
              <w:t xml:space="preserve">yciągarka wyposażona w prowadnice rolkowe liny. </w:t>
            </w:r>
            <w:r w:rsidRPr="00C36E3D">
              <w:rPr>
                <w:rFonts w:ascii="Times New Roman" w:eastAsia="Times New Roman" w:hAnsi="Times New Roman" w:cs="Times New Roman"/>
                <w:bCs/>
                <w:lang w:eastAsia="pl-PL"/>
              </w:rPr>
              <w:lastRenderedPageBreak/>
              <w:t>Wyciągarka powinna  być  wyposażona w  linę  i  hak dobrane  do mocy  uciągu.</w:t>
            </w:r>
          </w:p>
        </w:tc>
        <w:tc>
          <w:tcPr>
            <w:tcW w:w="3969" w:type="dxa"/>
          </w:tcPr>
          <w:p w14:paraId="10B33D00" w14:textId="77777777" w:rsidR="00C36E3D" w:rsidRPr="00C36E3D" w:rsidRDefault="00C36E3D" w:rsidP="00C36E3D">
            <w:pPr>
              <w:shd w:val="clear" w:color="auto" w:fill="FFFFFF"/>
              <w:spacing w:after="0" w:line="283" w:lineRule="exact"/>
              <w:rPr>
                <w:rFonts w:ascii="Times New Roman" w:eastAsia="Times New Roman" w:hAnsi="Times New Roman" w:cs="Times New Roman"/>
                <w:i/>
                <w:color w:val="FF0000"/>
                <w:lang w:eastAsia="pl-PL"/>
              </w:rPr>
            </w:pPr>
          </w:p>
        </w:tc>
      </w:tr>
      <w:tr w:rsidR="00C36E3D" w:rsidRPr="00C36E3D" w14:paraId="57635515"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480BC3B8"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3.34</w:t>
            </w:r>
          </w:p>
        </w:tc>
        <w:tc>
          <w:tcPr>
            <w:tcW w:w="9801" w:type="dxa"/>
          </w:tcPr>
          <w:p w14:paraId="066057B1"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Wykonawca wykona mocowania oraz dokona montażu sprzętu i wyposażenia pojazdu wymienionego w załączniku nr 1 do „Wytycznych standaryzacji pojazdów pożarniczych i innych środków transportu Państwowej Straży Pożarnej</w:t>
            </w:r>
            <w:r w:rsidRPr="00C36E3D">
              <w:rPr>
                <w:rFonts w:ascii="Times New Roman" w:eastAsia="Times New Roman" w:hAnsi="Times New Roman" w:cs="Times New Roman"/>
                <w:color w:val="000000"/>
                <w:lang w:eastAsia="pl-PL"/>
              </w:rPr>
              <w:t xml:space="preserve">” z dnia 14.04.2011 r. </w:t>
            </w:r>
            <w:r w:rsidRPr="00C36E3D">
              <w:rPr>
                <w:rFonts w:ascii="Times New Roman" w:eastAsia="Times New Roman" w:hAnsi="Times New Roman" w:cs="Times New Roman"/>
                <w:lang w:eastAsia="pl-PL"/>
              </w:rPr>
              <w:t>oraz dostarczonego przez Zamawiającego na wniosek Wykonawcy. Szczegóły dotyczące sposobu oraz montażu zostaną ustalone na etapie realizacji zamówienia pomiędzy stronami (Zamawiającym, a Wykonawcą) na wniosek Wykonawcy (koncepcja musi być zaakceptowana przez Zamawiającego).</w:t>
            </w:r>
          </w:p>
        </w:tc>
        <w:tc>
          <w:tcPr>
            <w:tcW w:w="3969" w:type="dxa"/>
          </w:tcPr>
          <w:p w14:paraId="3910DFB8" w14:textId="77777777" w:rsidR="00C36E3D" w:rsidRPr="00C36E3D" w:rsidRDefault="00C36E3D" w:rsidP="00C36E3D">
            <w:pPr>
              <w:autoSpaceDE w:val="0"/>
              <w:autoSpaceDN w:val="0"/>
              <w:adjustRightInd w:val="0"/>
              <w:spacing w:after="0" w:line="240" w:lineRule="auto"/>
              <w:rPr>
                <w:rFonts w:ascii="Times New Roman" w:eastAsia="Times New Roman" w:hAnsi="Times New Roman" w:cs="Times New Roman"/>
                <w:sz w:val="24"/>
                <w:szCs w:val="24"/>
                <w:lang w:eastAsia="pl-PL"/>
              </w:rPr>
            </w:pPr>
          </w:p>
        </w:tc>
      </w:tr>
      <w:tr w:rsidR="00C36E3D" w:rsidRPr="00C36E3D" w14:paraId="4687B470"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344088A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3.37</w:t>
            </w:r>
          </w:p>
        </w:tc>
        <w:tc>
          <w:tcPr>
            <w:tcW w:w="9801" w:type="dxa"/>
          </w:tcPr>
          <w:p w14:paraId="2AC680C0" w14:textId="77777777" w:rsidR="00C36E3D" w:rsidRPr="00C36E3D" w:rsidRDefault="00C36E3D" w:rsidP="00C36E3D">
            <w:pPr>
              <w:autoSpaceDE w:val="0"/>
              <w:spacing w:after="0" w:line="240" w:lineRule="auto"/>
              <w:jc w:val="both"/>
              <w:rPr>
                <w:rFonts w:ascii="Times New Roman" w:eastAsia="Times New Roman" w:hAnsi="Times New Roman" w:cs="Times New Roman"/>
                <w:lang w:eastAsia="pl-PL"/>
              </w:rPr>
            </w:pPr>
            <w:r w:rsidRPr="00C36E3D">
              <w:rPr>
                <w:rFonts w:ascii="Times New Roman" w:eastAsia="TimesNewRomanPSMT" w:hAnsi="Times New Roman" w:cs="Times New Roman"/>
                <w:lang w:eastAsia="pl-PL"/>
              </w:rPr>
              <w:t>Uchwyty, klamki wszystkich urządzeń samochodu, drzwi żaluzjowych, szuflad, tac muszą być tak skonstruowane, aby umożliwiały ich obsługę w rękawicach strażackich.</w:t>
            </w:r>
          </w:p>
        </w:tc>
        <w:tc>
          <w:tcPr>
            <w:tcW w:w="3969" w:type="dxa"/>
          </w:tcPr>
          <w:p w14:paraId="1C460DAF" w14:textId="77777777" w:rsidR="00C36E3D" w:rsidRPr="00C36E3D" w:rsidRDefault="00C36E3D" w:rsidP="00C36E3D">
            <w:pPr>
              <w:autoSpaceDE w:val="0"/>
              <w:autoSpaceDN w:val="0"/>
              <w:adjustRightInd w:val="0"/>
              <w:spacing w:after="0" w:line="240" w:lineRule="auto"/>
              <w:rPr>
                <w:rFonts w:ascii="Times New Roman" w:eastAsia="Times New Roman" w:hAnsi="Times New Roman" w:cs="Times New Roman"/>
                <w:sz w:val="24"/>
                <w:szCs w:val="24"/>
                <w:lang w:eastAsia="pl-PL"/>
              </w:rPr>
            </w:pPr>
          </w:p>
        </w:tc>
      </w:tr>
      <w:tr w:rsidR="00C36E3D" w:rsidRPr="00C36E3D" w14:paraId="41A3A129"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5F21F990"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3.38</w:t>
            </w:r>
          </w:p>
        </w:tc>
        <w:tc>
          <w:tcPr>
            <w:tcW w:w="9801" w:type="dxa"/>
          </w:tcPr>
          <w:p w14:paraId="42A46B59" w14:textId="77777777" w:rsidR="00691DA8" w:rsidRPr="00691DA8" w:rsidRDefault="00691DA8" w:rsidP="00691DA8">
            <w:pPr>
              <w:autoSpaceDE w:val="0"/>
              <w:autoSpaceDN w:val="0"/>
              <w:adjustRightInd w:val="0"/>
              <w:spacing w:after="0" w:line="240" w:lineRule="auto"/>
              <w:jc w:val="both"/>
              <w:rPr>
                <w:rFonts w:ascii="Times New Roman" w:eastAsia="TimesNewRomanPSMT" w:hAnsi="Times New Roman" w:cs="Times New Roman"/>
                <w:lang w:eastAsia="pl-PL"/>
              </w:rPr>
            </w:pPr>
            <w:r w:rsidRPr="00691DA8">
              <w:rPr>
                <w:rFonts w:ascii="Times New Roman" w:eastAsia="TimesNewRomanPSMT" w:hAnsi="Times New Roman" w:cs="Times New Roman"/>
                <w:lang w:eastAsia="pl-PL"/>
              </w:rPr>
              <w:t>Zbiornik środka pianotwórczego o pojemności min. 10% pojemności zbiornika wody, wykonany z materiału odpornego na działanie dopuszczonych do stosowania środków pianotwórczych i modyfikatorów.</w:t>
            </w:r>
          </w:p>
          <w:p w14:paraId="38B72068" w14:textId="77777777" w:rsidR="00691DA8" w:rsidRPr="00691DA8" w:rsidRDefault="00691DA8" w:rsidP="00691DA8">
            <w:pPr>
              <w:autoSpaceDE w:val="0"/>
              <w:autoSpaceDN w:val="0"/>
              <w:adjustRightInd w:val="0"/>
              <w:spacing w:after="0" w:line="240" w:lineRule="auto"/>
              <w:jc w:val="both"/>
              <w:rPr>
                <w:rFonts w:ascii="Times New Roman" w:eastAsia="TimesNewRomanPSMT" w:hAnsi="Times New Roman" w:cs="Times New Roman"/>
                <w:lang w:eastAsia="pl-PL"/>
              </w:rPr>
            </w:pPr>
            <w:r w:rsidRPr="00691DA8">
              <w:rPr>
                <w:rFonts w:ascii="Times New Roman" w:eastAsia="TimesNewRomanPSMT" w:hAnsi="Times New Roman" w:cs="Times New Roman"/>
                <w:lang w:eastAsia="pl-PL"/>
              </w:rPr>
              <w:t>Zbiornik wyposażony w oprzyrządowanie zapewniające jego bezpieczną eksploatacje.</w:t>
            </w:r>
          </w:p>
          <w:p w14:paraId="356FF117" w14:textId="6462FEE9" w:rsidR="00C36E3D" w:rsidRPr="00C36E3D" w:rsidRDefault="00691DA8" w:rsidP="00691DA8">
            <w:pPr>
              <w:autoSpaceDE w:val="0"/>
              <w:autoSpaceDN w:val="0"/>
              <w:adjustRightInd w:val="0"/>
              <w:spacing w:after="0" w:line="240" w:lineRule="auto"/>
              <w:jc w:val="both"/>
              <w:rPr>
                <w:rFonts w:ascii="Times New Roman" w:eastAsia="Times New Roman" w:hAnsi="Times New Roman" w:cs="Times New Roman"/>
                <w:lang w:eastAsia="pl-PL"/>
              </w:rPr>
            </w:pPr>
            <w:r w:rsidRPr="00691DA8">
              <w:rPr>
                <w:rFonts w:ascii="Times New Roman" w:eastAsia="TimesNewRomanPSMT" w:hAnsi="Times New Roman" w:cs="Times New Roman"/>
                <w:lang w:eastAsia="pl-PL"/>
              </w:rPr>
              <w:t xml:space="preserve">Napełnianie zbiornika środkiem pianotwórczym możliwe z poziomu terenu i dachu pojazdu.  </w:t>
            </w:r>
          </w:p>
        </w:tc>
        <w:tc>
          <w:tcPr>
            <w:tcW w:w="3969" w:type="dxa"/>
          </w:tcPr>
          <w:p w14:paraId="2280C8CA" w14:textId="77777777" w:rsidR="00C36E3D" w:rsidRPr="00C36E3D" w:rsidRDefault="00C36E3D" w:rsidP="00C36E3D">
            <w:pPr>
              <w:autoSpaceDE w:val="0"/>
              <w:autoSpaceDN w:val="0"/>
              <w:adjustRightInd w:val="0"/>
              <w:spacing w:after="0" w:line="240" w:lineRule="auto"/>
              <w:rPr>
                <w:rFonts w:ascii="Times New Roman" w:eastAsia="Times New Roman" w:hAnsi="Times New Roman" w:cs="Times New Roman"/>
                <w:sz w:val="24"/>
                <w:szCs w:val="24"/>
                <w:lang w:eastAsia="pl-PL"/>
              </w:rPr>
            </w:pPr>
          </w:p>
        </w:tc>
      </w:tr>
      <w:tr w:rsidR="00C36E3D" w:rsidRPr="00C36E3D" w14:paraId="50A683C8"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Pr>
          <w:p w14:paraId="3D6A6914"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3.39</w:t>
            </w:r>
          </w:p>
        </w:tc>
        <w:tc>
          <w:tcPr>
            <w:tcW w:w="9801" w:type="dxa"/>
          </w:tcPr>
          <w:p w14:paraId="364DED2C" w14:textId="17B43E0A" w:rsidR="00C36E3D" w:rsidRPr="00C36E3D" w:rsidRDefault="00C36E3D" w:rsidP="00C36E3D">
            <w:pPr>
              <w:autoSpaceDE w:val="0"/>
              <w:autoSpaceDN w:val="0"/>
              <w:adjustRightInd w:val="0"/>
              <w:spacing w:after="0" w:line="240" w:lineRule="auto"/>
              <w:jc w:val="both"/>
              <w:rPr>
                <w:rFonts w:ascii="Times New Roman" w:eastAsia="Times New Roman" w:hAnsi="Times New Roman" w:cs="Times New Roman"/>
                <w:lang w:eastAsia="pl-PL"/>
              </w:rPr>
            </w:pPr>
            <w:r w:rsidRPr="00C36E3D">
              <w:rPr>
                <w:rFonts w:ascii="Times New Roman" w:eastAsia="TimesNewRomanPSMT" w:hAnsi="Times New Roman" w:cs="Times New Roman"/>
                <w:lang w:eastAsia="pl-PL"/>
              </w:rPr>
              <w:t xml:space="preserve">W jednej ze skrytek zainstalowane zasobniki metalowe na mydło, wodę i ręczniki papierowe, kranik umożliwiający podanie wody do </w:t>
            </w:r>
            <w:r w:rsidRPr="006061F4">
              <w:rPr>
                <w:rFonts w:ascii="Times New Roman" w:eastAsia="TimesNewRomanPSMT" w:hAnsi="Times New Roman" w:cs="Times New Roman"/>
                <w:lang w:eastAsia="pl-PL"/>
              </w:rPr>
              <w:t xml:space="preserve">celów sanitarnych oraz przewód pneumatyczny spiralny o długości </w:t>
            </w:r>
            <w:r w:rsidR="00B03091" w:rsidRPr="006061F4">
              <w:rPr>
                <w:rFonts w:ascii="Times New Roman" w:eastAsia="TimesNewRomanPSMT" w:hAnsi="Times New Roman" w:cs="Times New Roman"/>
                <w:lang w:eastAsia="pl-PL"/>
              </w:rPr>
              <w:t xml:space="preserve">5 </w:t>
            </w:r>
            <w:r w:rsidRPr="006061F4">
              <w:rPr>
                <w:rFonts w:ascii="Times New Roman" w:eastAsia="TimesNewRomanPSMT" w:hAnsi="Times New Roman" w:cs="Times New Roman"/>
                <w:lang w:eastAsia="pl-PL"/>
              </w:rPr>
              <w:t>m</w:t>
            </w:r>
            <w:r w:rsidRPr="00C36E3D">
              <w:rPr>
                <w:rFonts w:ascii="Times New Roman" w:eastAsia="TimesNewRomanPSMT" w:hAnsi="Times New Roman" w:cs="Times New Roman"/>
                <w:lang w:eastAsia="pl-PL"/>
              </w:rPr>
              <w:t xml:space="preserve"> z zakończeniem pozwalającym na podłączenie pistoletu pneumatycznego.</w:t>
            </w:r>
          </w:p>
        </w:tc>
        <w:tc>
          <w:tcPr>
            <w:tcW w:w="3969" w:type="dxa"/>
          </w:tcPr>
          <w:p w14:paraId="669080B5" w14:textId="77777777" w:rsidR="00C36E3D" w:rsidRPr="00C36E3D" w:rsidRDefault="00C36E3D" w:rsidP="00C36E3D">
            <w:pPr>
              <w:autoSpaceDE w:val="0"/>
              <w:autoSpaceDN w:val="0"/>
              <w:adjustRightInd w:val="0"/>
              <w:spacing w:after="0" w:line="240" w:lineRule="auto"/>
              <w:rPr>
                <w:rFonts w:ascii="Times New Roman" w:eastAsia="Times New Roman" w:hAnsi="Times New Roman" w:cs="Times New Roman"/>
                <w:sz w:val="24"/>
                <w:szCs w:val="24"/>
                <w:lang w:eastAsia="pl-PL"/>
              </w:rPr>
            </w:pPr>
          </w:p>
        </w:tc>
      </w:tr>
      <w:tr w:rsidR="00C36E3D" w:rsidRPr="00C36E3D" w14:paraId="113EF726" w14:textId="77777777" w:rsidTr="005C5F0D">
        <w:tc>
          <w:tcPr>
            <w:tcW w:w="743" w:type="dxa"/>
            <w:tcBorders>
              <w:top w:val="single" w:sz="4" w:space="0" w:color="000000"/>
              <w:left w:val="single" w:sz="4" w:space="0" w:color="000000"/>
              <w:bottom w:val="single" w:sz="4" w:space="0" w:color="000000"/>
            </w:tcBorders>
            <w:shd w:val="clear" w:color="auto" w:fill="C0C0C0"/>
          </w:tcPr>
          <w:p w14:paraId="1F1A7C4E" w14:textId="77777777" w:rsidR="00C36E3D" w:rsidRPr="00C36E3D" w:rsidRDefault="00C36E3D" w:rsidP="00C36E3D">
            <w:pPr>
              <w:snapToGrid w:val="0"/>
              <w:spacing w:after="0" w:line="240" w:lineRule="auto"/>
              <w:jc w:val="center"/>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t>4</w:t>
            </w:r>
          </w:p>
        </w:tc>
        <w:tc>
          <w:tcPr>
            <w:tcW w:w="13783" w:type="dxa"/>
            <w:gridSpan w:val="3"/>
            <w:tcBorders>
              <w:top w:val="single" w:sz="4" w:space="0" w:color="000000"/>
              <w:left w:val="single" w:sz="4" w:space="0" w:color="000000"/>
              <w:bottom w:val="single" w:sz="4" w:space="0" w:color="000000"/>
              <w:right w:val="single" w:sz="4" w:space="0" w:color="000000"/>
            </w:tcBorders>
            <w:shd w:val="clear" w:color="auto" w:fill="C0C0C0"/>
          </w:tcPr>
          <w:p w14:paraId="561F7E59" w14:textId="77777777" w:rsidR="00C36E3D" w:rsidRPr="00C36E3D" w:rsidRDefault="00C36E3D" w:rsidP="00C36E3D">
            <w:pPr>
              <w:snapToGrid w:val="0"/>
              <w:spacing w:after="0" w:line="240" w:lineRule="auto"/>
              <w:jc w:val="both"/>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t>Pozostałe wymagania Zamawiającego</w:t>
            </w:r>
          </w:p>
        </w:tc>
      </w:tr>
      <w:tr w:rsidR="00C36E3D" w:rsidRPr="00C36E3D" w14:paraId="5B71EC7D"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Borders>
              <w:top w:val="single" w:sz="4" w:space="0" w:color="auto"/>
              <w:left w:val="single" w:sz="4" w:space="0" w:color="auto"/>
              <w:bottom w:val="single" w:sz="4" w:space="0" w:color="auto"/>
              <w:right w:val="single" w:sz="4" w:space="0" w:color="auto"/>
            </w:tcBorders>
          </w:tcPr>
          <w:p w14:paraId="379C25FA"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4.1</w:t>
            </w:r>
          </w:p>
        </w:tc>
        <w:tc>
          <w:tcPr>
            <w:tcW w:w="9801" w:type="dxa"/>
            <w:tcBorders>
              <w:top w:val="single" w:sz="4" w:space="0" w:color="auto"/>
              <w:left w:val="single" w:sz="4" w:space="0" w:color="auto"/>
              <w:bottom w:val="single" w:sz="4" w:space="0" w:color="auto"/>
              <w:right w:val="single" w:sz="4" w:space="0" w:color="auto"/>
            </w:tcBorders>
          </w:tcPr>
          <w:p w14:paraId="7C69B1FF" w14:textId="77777777" w:rsidR="00C36E3D" w:rsidRPr="00C36E3D" w:rsidRDefault="00C36E3D" w:rsidP="00C36E3D">
            <w:pPr>
              <w:spacing w:after="0" w:line="240" w:lineRule="auto"/>
              <w:jc w:val="both"/>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t>Wykonać obudowę (skrzynkę) na torbę medyczną PSP</w:t>
            </w:r>
            <w:r w:rsidR="006A1258">
              <w:rPr>
                <w:rFonts w:ascii="Times New Roman" w:eastAsia="Times New Roman" w:hAnsi="Times New Roman" w:cs="Times New Roman"/>
                <w:b/>
                <w:lang w:eastAsia="pl-PL"/>
              </w:rPr>
              <w:t xml:space="preserve"> </w:t>
            </w:r>
            <w:r w:rsidRPr="00C36E3D">
              <w:rPr>
                <w:rFonts w:ascii="Times New Roman" w:eastAsia="Times New Roman" w:hAnsi="Times New Roman" w:cs="Times New Roman"/>
                <w:b/>
                <w:lang w:eastAsia="pl-PL"/>
              </w:rPr>
              <w:t>R-1</w:t>
            </w:r>
          </w:p>
        </w:tc>
        <w:tc>
          <w:tcPr>
            <w:tcW w:w="3969" w:type="dxa"/>
            <w:tcBorders>
              <w:top w:val="single" w:sz="4" w:space="0" w:color="auto"/>
              <w:left w:val="single" w:sz="4" w:space="0" w:color="auto"/>
              <w:bottom w:val="single" w:sz="4" w:space="0" w:color="auto"/>
              <w:right w:val="single" w:sz="4" w:space="0" w:color="auto"/>
            </w:tcBorders>
          </w:tcPr>
          <w:p w14:paraId="7DDE7D18" w14:textId="77777777" w:rsidR="00C36E3D" w:rsidRPr="00C36E3D" w:rsidRDefault="00C36E3D" w:rsidP="00C36E3D">
            <w:pPr>
              <w:shd w:val="clear" w:color="auto" w:fill="FFFFFF"/>
              <w:spacing w:after="0" w:line="240" w:lineRule="auto"/>
              <w:rPr>
                <w:rFonts w:ascii="Times New Roman" w:eastAsia="Times New Roman" w:hAnsi="Times New Roman" w:cs="Times New Roman"/>
                <w:color w:val="FF0000"/>
                <w:lang w:eastAsia="pl-PL"/>
              </w:rPr>
            </w:pPr>
          </w:p>
        </w:tc>
      </w:tr>
      <w:tr w:rsidR="00C36E3D" w:rsidRPr="00C36E3D" w14:paraId="1649890B"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Borders>
              <w:top w:val="single" w:sz="4" w:space="0" w:color="auto"/>
              <w:left w:val="single" w:sz="4" w:space="0" w:color="auto"/>
              <w:bottom w:val="single" w:sz="4" w:space="0" w:color="auto"/>
              <w:right w:val="single" w:sz="4" w:space="0" w:color="auto"/>
            </w:tcBorders>
          </w:tcPr>
          <w:p w14:paraId="3C8A7178"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4.2</w:t>
            </w:r>
          </w:p>
        </w:tc>
        <w:tc>
          <w:tcPr>
            <w:tcW w:w="9801" w:type="dxa"/>
            <w:tcBorders>
              <w:top w:val="single" w:sz="4" w:space="0" w:color="auto"/>
              <w:left w:val="single" w:sz="4" w:space="0" w:color="auto"/>
              <w:bottom w:val="single" w:sz="4" w:space="0" w:color="auto"/>
              <w:right w:val="single" w:sz="4" w:space="0" w:color="auto"/>
            </w:tcBorders>
          </w:tcPr>
          <w:p w14:paraId="262FDE50"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Dokumentację niezbędną do zarejestrowania pojazdu jako specjalnego pożarniczego, wynikającą z ustawy „Prawo o ruchu drogowym”. Samochód musi spełniać wymagania dla pojazdu specjalnego pożarniczego potwierdzone odpowiednim dokumentem dostarczonym wraz z pojazdem - dokumenty wydane przez OKRĘGOWĄ STACJĘ KONTROLI POJAZDÓW. W sytuacji, gdy dostarczenie wymaganego dokumentu możliwe będzie po zarejestrowaniu pojazdu, dopuszcza się dostarczenie po dokonaniu odbioru, jednak wszelkie koszty z tym związane pokrywa Wykonawca.</w:t>
            </w:r>
          </w:p>
        </w:tc>
        <w:tc>
          <w:tcPr>
            <w:tcW w:w="3969" w:type="dxa"/>
            <w:tcBorders>
              <w:top w:val="single" w:sz="4" w:space="0" w:color="auto"/>
              <w:left w:val="single" w:sz="4" w:space="0" w:color="auto"/>
              <w:bottom w:val="single" w:sz="4" w:space="0" w:color="auto"/>
              <w:right w:val="single" w:sz="4" w:space="0" w:color="auto"/>
            </w:tcBorders>
          </w:tcPr>
          <w:p w14:paraId="1570751D" w14:textId="77777777" w:rsidR="00C36E3D" w:rsidRPr="00C36E3D" w:rsidRDefault="00C36E3D" w:rsidP="00C36E3D">
            <w:pPr>
              <w:shd w:val="clear" w:color="auto" w:fill="FFFFFF"/>
              <w:spacing w:after="0" w:line="240" w:lineRule="auto"/>
              <w:rPr>
                <w:rFonts w:ascii="Times New Roman" w:eastAsia="Times New Roman" w:hAnsi="Times New Roman" w:cs="Times New Roman"/>
                <w:color w:val="FF0000"/>
                <w:lang w:eastAsia="pl-PL"/>
              </w:rPr>
            </w:pPr>
          </w:p>
        </w:tc>
      </w:tr>
      <w:tr w:rsidR="00C36E3D" w:rsidRPr="00C36E3D" w14:paraId="74B00C96"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Borders>
              <w:top w:val="single" w:sz="4" w:space="0" w:color="auto"/>
              <w:left w:val="single" w:sz="4" w:space="0" w:color="auto"/>
              <w:bottom w:val="single" w:sz="4" w:space="0" w:color="auto"/>
              <w:right w:val="single" w:sz="4" w:space="0" w:color="auto"/>
            </w:tcBorders>
          </w:tcPr>
          <w:p w14:paraId="1E1B249E"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4.3</w:t>
            </w:r>
          </w:p>
        </w:tc>
        <w:tc>
          <w:tcPr>
            <w:tcW w:w="9801" w:type="dxa"/>
            <w:tcBorders>
              <w:top w:val="single" w:sz="4" w:space="0" w:color="auto"/>
              <w:left w:val="single" w:sz="4" w:space="0" w:color="auto"/>
              <w:bottom w:val="single" w:sz="4" w:space="0" w:color="auto"/>
              <w:right w:val="single" w:sz="4" w:space="0" w:color="auto"/>
            </w:tcBorders>
          </w:tcPr>
          <w:p w14:paraId="12588F07"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Wszystkie prace zwiane z przeglądami okresowymi a w  szczególności wyminą płynów eksploatacyjnych muszą odbywać się bez konieczności demontowania stałych elementów zabudowy nie przeznaczonych do demontażu (nie dopuszcza się  demontażu ww. elementów które są sklejone, zespawane czy też nitowane).</w:t>
            </w:r>
          </w:p>
        </w:tc>
        <w:tc>
          <w:tcPr>
            <w:tcW w:w="3969" w:type="dxa"/>
            <w:tcBorders>
              <w:top w:val="single" w:sz="4" w:space="0" w:color="auto"/>
              <w:left w:val="single" w:sz="4" w:space="0" w:color="auto"/>
              <w:bottom w:val="single" w:sz="4" w:space="0" w:color="auto"/>
              <w:right w:val="single" w:sz="4" w:space="0" w:color="auto"/>
            </w:tcBorders>
          </w:tcPr>
          <w:p w14:paraId="6A73B9E9" w14:textId="77777777" w:rsidR="00C36E3D" w:rsidRPr="00C36E3D" w:rsidRDefault="00C36E3D" w:rsidP="00C36E3D">
            <w:pPr>
              <w:shd w:val="clear" w:color="auto" w:fill="FFFFFF"/>
              <w:spacing w:after="0" w:line="240" w:lineRule="auto"/>
              <w:rPr>
                <w:rFonts w:ascii="Times New Roman" w:eastAsia="Times New Roman" w:hAnsi="Times New Roman" w:cs="Times New Roman"/>
                <w:color w:val="FF0000"/>
                <w:lang w:eastAsia="pl-PL"/>
              </w:rPr>
            </w:pPr>
          </w:p>
        </w:tc>
      </w:tr>
      <w:tr w:rsidR="00C36E3D" w:rsidRPr="00C36E3D" w14:paraId="475CD1EB"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Borders>
              <w:top w:val="single" w:sz="4" w:space="0" w:color="auto"/>
              <w:left w:val="single" w:sz="4" w:space="0" w:color="auto"/>
              <w:bottom w:val="single" w:sz="4" w:space="0" w:color="auto"/>
              <w:right w:val="single" w:sz="4" w:space="0" w:color="auto"/>
            </w:tcBorders>
          </w:tcPr>
          <w:p w14:paraId="20DFDABE" w14:textId="77777777" w:rsidR="00C36E3D" w:rsidRPr="00C36E3D" w:rsidRDefault="00C36E3D" w:rsidP="00C36E3D">
            <w:pPr>
              <w:spacing w:after="0" w:line="240" w:lineRule="auto"/>
              <w:jc w:val="both"/>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t>5</w:t>
            </w:r>
          </w:p>
        </w:tc>
        <w:tc>
          <w:tcPr>
            <w:tcW w:w="9801" w:type="dxa"/>
            <w:tcBorders>
              <w:top w:val="single" w:sz="4" w:space="0" w:color="auto"/>
              <w:left w:val="single" w:sz="4" w:space="0" w:color="auto"/>
              <w:bottom w:val="single" w:sz="4" w:space="0" w:color="auto"/>
              <w:right w:val="single" w:sz="4" w:space="0" w:color="auto"/>
            </w:tcBorders>
          </w:tcPr>
          <w:p w14:paraId="5A7766DE" w14:textId="77777777" w:rsidR="00651A1B" w:rsidRDefault="00651A1B" w:rsidP="00C36E3D">
            <w:pPr>
              <w:spacing w:after="0" w:line="240" w:lineRule="auto"/>
              <w:jc w:val="center"/>
              <w:rPr>
                <w:rFonts w:ascii="Times New Roman" w:eastAsia="Times New Roman" w:hAnsi="Times New Roman" w:cs="Times New Roman"/>
                <w:b/>
                <w:lang w:eastAsia="pl-PL"/>
              </w:rPr>
            </w:pPr>
          </w:p>
          <w:p w14:paraId="1F527BB1" w14:textId="77777777" w:rsidR="00651A1B" w:rsidRDefault="00651A1B" w:rsidP="00C36E3D">
            <w:pPr>
              <w:spacing w:after="0" w:line="240" w:lineRule="auto"/>
              <w:jc w:val="center"/>
              <w:rPr>
                <w:rFonts w:ascii="Times New Roman" w:eastAsia="Times New Roman" w:hAnsi="Times New Roman" w:cs="Times New Roman"/>
                <w:b/>
                <w:lang w:eastAsia="pl-PL"/>
              </w:rPr>
            </w:pPr>
          </w:p>
          <w:p w14:paraId="0E12B937" w14:textId="77777777" w:rsidR="00651A1B" w:rsidRDefault="00651A1B" w:rsidP="00C36E3D">
            <w:pPr>
              <w:spacing w:after="0" w:line="240" w:lineRule="auto"/>
              <w:jc w:val="center"/>
              <w:rPr>
                <w:rFonts w:ascii="Times New Roman" w:eastAsia="Times New Roman" w:hAnsi="Times New Roman" w:cs="Times New Roman"/>
                <w:b/>
                <w:lang w:eastAsia="pl-PL"/>
              </w:rPr>
            </w:pPr>
          </w:p>
          <w:p w14:paraId="46D7756D" w14:textId="3A5FF3A4" w:rsidR="00C36E3D" w:rsidRPr="00C36E3D" w:rsidRDefault="00C36E3D" w:rsidP="00C36E3D">
            <w:pPr>
              <w:spacing w:after="0" w:line="240" w:lineRule="auto"/>
              <w:jc w:val="center"/>
              <w:rPr>
                <w:rFonts w:ascii="Times New Roman" w:eastAsia="Times New Roman" w:hAnsi="Times New Roman" w:cs="Times New Roman"/>
                <w:b/>
                <w:lang w:eastAsia="pl-PL"/>
              </w:rPr>
            </w:pPr>
            <w:r w:rsidRPr="00C36E3D">
              <w:rPr>
                <w:rFonts w:ascii="Times New Roman" w:eastAsia="Times New Roman" w:hAnsi="Times New Roman" w:cs="Times New Roman"/>
                <w:b/>
                <w:lang w:eastAsia="pl-PL"/>
              </w:rPr>
              <w:t>Gwarancja i serwis</w:t>
            </w:r>
          </w:p>
        </w:tc>
        <w:tc>
          <w:tcPr>
            <w:tcW w:w="3969" w:type="dxa"/>
            <w:tcBorders>
              <w:top w:val="single" w:sz="4" w:space="0" w:color="auto"/>
              <w:left w:val="single" w:sz="4" w:space="0" w:color="auto"/>
              <w:bottom w:val="single" w:sz="4" w:space="0" w:color="auto"/>
              <w:right w:val="single" w:sz="4" w:space="0" w:color="auto"/>
            </w:tcBorders>
          </w:tcPr>
          <w:p w14:paraId="52C0BE99" w14:textId="77777777" w:rsidR="00C36E3D" w:rsidRPr="00C36E3D" w:rsidRDefault="00C36E3D" w:rsidP="00C36E3D">
            <w:pPr>
              <w:shd w:val="clear" w:color="auto" w:fill="FFFFFF"/>
              <w:spacing w:after="0" w:line="240" w:lineRule="auto"/>
              <w:rPr>
                <w:rFonts w:ascii="Times New Roman" w:eastAsia="Times New Roman" w:hAnsi="Times New Roman" w:cs="Times New Roman"/>
                <w:b/>
                <w:u w:val="single"/>
                <w:lang w:eastAsia="pl-PL"/>
              </w:rPr>
            </w:pPr>
          </w:p>
        </w:tc>
      </w:tr>
      <w:tr w:rsidR="00C36E3D" w:rsidRPr="00C36E3D" w14:paraId="2CC3E110"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Borders>
              <w:top w:val="single" w:sz="4" w:space="0" w:color="auto"/>
              <w:left w:val="single" w:sz="4" w:space="0" w:color="auto"/>
              <w:bottom w:val="single" w:sz="4" w:space="0" w:color="auto"/>
              <w:right w:val="single" w:sz="4" w:space="0" w:color="auto"/>
            </w:tcBorders>
          </w:tcPr>
          <w:p w14:paraId="4EEDF225" w14:textId="4927F222"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lastRenderedPageBreak/>
              <w:t>5.1</w:t>
            </w:r>
          </w:p>
        </w:tc>
        <w:tc>
          <w:tcPr>
            <w:tcW w:w="9801" w:type="dxa"/>
            <w:tcBorders>
              <w:top w:val="single" w:sz="4" w:space="0" w:color="auto"/>
              <w:left w:val="single" w:sz="4" w:space="0" w:color="auto"/>
              <w:bottom w:val="single" w:sz="4" w:space="0" w:color="auto"/>
              <w:right w:val="single" w:sz="4" w:space="0" w:color="auto"/>
            </w:tcBorders>
          </w:tcPr>
          <w:p w14:paraId="196F641D"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Gwarancja :</w:t>
            </w:r>
          </w:p>
          <w:p w14:paraId="61606AE0"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podwozie min. 24 miesiące</w:t>
            </w:r>
          </w:p>
          <w:p w14:paraId="4AF0F202"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 zabudowa min. 36 miesięcy</w:t>
            </w:r>
          </w:p>
        </w:tc>
        <w:tc>
          <w:tcPr>
            <w:tcW w:w="3969" w:type="dxa"/>
            <w:tcBorders>
              <w:top w:val="single" w:sz="4" w:space="0" w:color="auto"/>
              <w:left w:val="single" w:sz="4" w:space="0" w:color="auto"/>
              <w:bottom w:val="single" w:sz="4" w:space="0" w:color="auto"/>
              <w:right w:val="single" w:sz="4" w:space="0" w:color="auto"/>
            </w:tcBorders>
          </w:tcPr>
          <w:p w14:paraId="18812061" w14:textId="77777777" w:rsidR="00C36E3D" w:rsidRPr="00C36E3D" w:rsidRDefault="00C36E3D" w:rsidP="00C36E3D">
            <w:pPr>
              <w:shd w:val="clear" w:color="auto" w:fill="FFFFFF"/>
              <w:spacing w:after="0" w:line="240" w:lineRule="auto"/>
              <w:rPr>
                <w:rFonts w:ascii="Times New Roman" w:eastAsia="Times New Roman" w:hAnsi="Times New Roman" w:cs="Times New Roman"/>
                <w:b/>
                <w:u w:val="single"/>
                <w:lang w:eastAsia="pl-PL"/>
              </w:rPr>
            </w:pPr>
          </w:p>
        </w:tc>
      </w:tr>
      <w:tr w:rsidR="00C36E3D" w:rsidRPr="00C36E3D" w14:paraId="14DCCC60"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Borders>
              <w:top w:val="single" w:sz="4" w:space="0" w:color="auto"/>
              <w:left w:val="single" w:sz="4" w:space="0" w:color="auto"/>
              <w:bottom w:val="single" w:sz="4" w:space="0" w:color="auto"/>
              <w:right w:val="single" w:sz="4" w:space="0" w:color="auto"/>
            </w:tcBorders>
          </w:tcPr>
          <w:p w14:paraId="719DE2A6"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5.1</w:t>
            </w:r>
          </w:p>
        </w:tc>
        <w:tc>
          <w:tcPr>
            <w:tcW w:w="9801" w:type="dxa"/>
            <w:tcBorders>
              <w:top w:val="single" w:sz="4" w:space="0" w:color="auto"/>
              <w:left w:val="single" w:sz="4" w:space="0" w:color="auto"/>
              <w:bottom w:val="single" w:sz="4" w:space="0" w:color="auto"/>
              <w:right w:val="single" w:sz="4" w:space="0" w:color="auto"/>
            </w:tcBorders>
          </w:tcPr>
          <w:p w14:paraId="510CF137"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Komplet dokumentacji , instrukcji  itp. na sprzęt  i wyposażenie dostarczone wraz z pojazdem w języku polskim.</w:t>
            </w:r>
          </w:p>
        </w:tc>
        <w:tc>
          <w:tcPr>
            <w:tcW w:w="3969" w:type="dxa"/>
            <w:tcBorders>
              <w:top w:val="single" w:sz="4" w:space="0" w:color="auto"/>
              <w:left w:val="single" w:sz="4" w:space="0" w:color="auto"/>
              <w:bottom w:val="single" w:sz="4" w:space="0" w:color="auto"/>
              <w:right w:val="single" w:sz="4" w:space="0" w:color="auto"/>
            </w:tcBorders>
          </w:tcPr>
          <w:p w14:paraId="788EAF02" w14:textId="77777777" w:rsidR="00C36E3D" w:rsidRPr="00C36E3D" w:rsidRDefault="00C36E3D" w:rsidP="00C36E3D">
            <w:pPr>
              <w:shd w:val="clear" w:color="auto" w:fill="FFFFFF"/>
              <w:spacing w:after="0" w:line="240" w:lineRule="auto"/>
              <w:rPr>
                <w:rFonts w:ascii="Times New Roman" w:eastAsia="Times New Roman" w:hAnsi="Times New Roman" w:cs="Times New Roman"/>
                <w:b/>
                <w:u w:val="single"/>
                <w:lang w:eastAsia="pl-PL"/>
              </w:rPr>
            </w:pPr>
          </w:p>
        </w:tc>
      </w:tr>
      <w:tr w:rsidR="00C36E3D" w:rsidRPr="00C36E3D" w14:paraId="1022AED8"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Borders>
              <w:top w:val="single" w:sz="4" w:space="0" w:color="auto"/>
              <w:left w:val="single" w:sz="4" w:space="0" w:color="auto"/>
              <w:bottom w:val="single" w:sz="4" w:space="0" w:color="auto"/>
              <w:right w:val="single" w:sz="4" w:space="0" w:color="auto"/>
            </w:tcBorders>
          </w:tcPr>
          <w:p w14:paraId="75994109"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5.2</w:t>
            </w:r>
          </w:p>
        </w:tc>
        <w:tc>
          <w:tcPr>
            <w:tcW w:w="9801" w:type="dxa"/>
            <w:tcBorders>
              <w:top w:val="single" w:sz="4" w:space="0" w:color="auto"/>
              <w:left w:val="single" w:sz="4" w:space="0" w:color="auto"/>
              <w:bottom w:val="single" w:sz="4" w:space="0" w:color="auto"/>
              <w:right w:val="single" w:sz="4" w:space="0" w:color="auto"/>
            </w:tcBorders>
          </w:tcPr>
          <w:p w14:paraId="1360DF06"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Wykonawca udostępni każdemu Użytkownikowi oraz Zamawiającemu wszelkie dane niezbędne do serwisowania pojazdu po okresie gwarancji w szczególności np. kody dostępu do systemów elektronicznych sterowania pojazdów, schematy elektryczne zamontowanych urządzeń.</w:t>
            </w:r>
          </w:p>
        </w:tc>
        <w:tc>
          <w:tcPr>
            <w:tcW w:w="3969" w:type="dxa"/>
            <w:tcBorders>
              <w:top w:val="single" w:sz="4" w:space="0" w:color="auto"/>
              <w:left w:val="single" w:sz="4" w:space="0" w:color="auto"/>
              <w:bottom w:val="single" w:sz="4" w:space="0" w:color="auto"/>
              <w:right w:val="single" w:sz="4" w:space="0" w:color="auto"/>
            </w:tcBorders>
          </w:tcPr>
          <w:p w14:paraId="06589A43" w14:textId="77777777" w:rsidR="00C36E3D" w:rsidRPr="00C36E3D" w:rsidRDefault="00C36E3D" w:rsidP="00C36E3D">
            <w:pPr>
              <w:shd w:val="clear" w:color="auto" w:fill="FFFFFF"/>
              <w:spacing w:after="0" w:line="240" w:lineRule="auto"/>
              <w:rPr>
                <w:rFonts w:ascii="Times New Roman" w:eastAsia="Times New Roman" w:hAnsi="Times New Roman" w:cs="Times New Roman"/>
                <w:b/>
                <w:u w:val="single"/>
                <w:lang w:eastAsia="pl-PL"/>
              </w:rPr>
            </w:pPr>
          </w:p>
        </w:tc>
      </w:tr>
      <w:tr w:rsidR="00C36E3D" w:rsidRPr="00C36E3D" w14:paraId="2A72CFB6" w14:textId="77777777" w:rsidTr="005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6" w:type="dxa"/>
            <w:gridSpan w:val="2"/>
            <w:tcBorders>
              <w:top w:val="single" w:sz="4" w:space="0" w:color="auto"/>
              <w:left w:val="single" w:sz="4" w:space="0" w:color="auto"/>
              <w:bottom w:val="single" w:sz="4" w:space="0" w:color="auto"/>
              <w:right w:val="single" w:sz="4" w:space="0" w:color="auto"/>
            </w:tcBorders>
          </w:tcPr>
          <w:p w14:paraId="1D9A5848"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5.3</w:t>
            </w:r>
          </w:p>
        </w:tc>
        <w:tc>
          <w:tcPr>
            <w:tcW w:w="9801" w:type="dxa"/>
            <w:tcBorders>
              <w:top w:val="single" w:sz="4" w:space="0" w:color="auto"/>
              <w:left w:val="single" w:sz="4" w:space="0" w:color="auto"/>
              <w:bottom w:val="single" w:sz="4" w:space="0" w:color="auto"/>
              <w:right w:val="single" w:sz="4" w:space="0" w:color="auto"/>
            </w:tcBorders>
          </w:tcPr>
          <w:p w14:paraId="45398465" w14:textId="77777777" w:rsidR="00C36E3D" w:rsidRPr="00C36E3D" w:rsidRDefault="00C36E3D" w:rsidP="00C36E3D">
            <w:pPr>
              <w:spacing w:after="0" w:line="240" w:lineRule="auto"/>
              <w:jc w:val="both"/>
              <w:rPr>
                <w:rFonts w:ascii="Times New Roman" w:eastAsia="Times New Roman" w:hAnsi="Times New Roman" w:cs="Times New Roman"/>
                <w:b/>
                <w:u w:val="single"/>
                <w:lang w:eastAsia="pl-PL"/>
              </w:rPr>
            </w:pPr>
            <w:r w:rsidRPr="00C36E3D">
              <w:rPr>
                <w:rFonts w:ascii="Times New Roman" w:eastAsia="Times New Roman" w:hAnsi="Times New Roman" w:cs="Times New Roman"/>
                <w:lang w:eastAsia="pl-PL"/>
              </w:rPr>
              <w:t>Przeglądy wyposażenia, zabudowy, podwozia wraz z wymianą płynów oraz części eksploatacyjnych w czasie gwarancji - na koszt dostawcy. Przeglądy z wymianami zgodnie z zaleceniami producenta, jednak nie rzadziej niż raz w roku.</w:t>
            </w:r>
          </w:p>
          <w:p w14:paraId="4A98E00C" w14:textId="77777777" w:rsidR="00C36E3D" w:rsidRPr="00C36E3D" w:rsidRDefault="00C36E3D" w:rsidP="00C36E3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Wykonawca przekaże Zamawiającemu samochód  z pełnym zbiornikiem paliwa</w:t>
            </w:r>
          </w:p>
        </w:tc>
        <w:tc>
          <w:tcPr>
            <w:tcW w:w="3969" w:type="dxa"/>
            <w:tcBorders>
              <w:top w:val="single" w:sz="4" w:space="0" w:color="auto"/>
              <w:left w:val="single" w:sz="4" w:space="0" w:color="auto"/>
              <w:bottom w:val="single" w:sz="4" w:space="0" w:color="auto"/>
              <w:right w:val="single" w:sz="4" w:space="0" w:color="auto"/>
            </w:tcBorders>
          </w:tcPr>
          <w:p w14:paraId="65D7FF87" w14:textId="77777777" w:rsidR="00C36E3D" w:rsidRPr="00C36E3D" w:rsidRDefault="00C36E3D" w:rsidP="00C36E3D">
            <w:pPr>
              <w:shd w:val="clear" w:color="auto" w:fill="FFFFFF"/>
              <w:spacing w:after="0" w:line="240" w:lineRule="auto"/>
              <w:rPr>
                <w:rFonts w:ascii="Times New Roman" w:eastAsia="Times New Roman" w:hAnsi="Times New Roman" w:cs="Times New Roman"/>
                <w:b/>
                <w:u w:val="single"/>
                <w:lang w:eastAsia="pl-PL"/>
              </w:rPr>
            </w:pPr>
          </w:p>
        </w:tc>
      </w:tr>
    </w:tbl>
    <w:p w14:paraId="119741A7" w14:textId="77777777" w:rsidR="00C36E3D" w:rsidRPr="00C36E3D" w:rsidRDefault="00C36E3D" w:rsidP="00C36E3D">
      <w:pPr>
        <w:spacing w:after="0" w:line="240" w:lineRule="auto"/>
        <w:jc w:val="right"/>
        <w:rPr>
          <w:rFonts w:ascii="Tahoma" w:eastAsia="Times New Roman" w:hAnsi="Tahoma" w:cs="Tahoma"/>
          <w:lang w:eastAsia="pl-PL"/>
        </w:rPr>
      </w:pPr>
    </w:p>
    <w:p w14:paraId="72BE508C" w14:textId="77777777" w:rsidR="00C36E3D" w:rsidRPr="00C36E3D" w:rsidRDefault="00C36E3D" w:rsidP="00C36E3D">
      <w:pPr>
        <w:spacing w:after="0" w:line="240" w:lineRule="auto"/>
        <w:rPr>
          <w:rFonts w:ascii="Tahoma" w:eastAsia="Times New Roman" w:hAnsi="Tahoma" w:cs="Tahoma"/>
          <w:color w:val="FF0000"/>
          <w:lang w:eastAsia="pl-PL"/>
        </w:rPr>
      </w:pPr>
    </w:p>
    <w:p w14:paraId="0A25037F" w14:textId="77777777" w:rsidR="00C36E3D" w:rsidRPr="00C36E3D" w:rsidRDefault="00C36E3D" w:rsidP="00C36E3D">
      <w:pPr>
        <w:spacing w:after="0" w:line="240" w:lineRule="auto"/>
        <w:rPr>
          <w:rFonts w:ascii="Times New Roman" w:eastAsia="Times New Roman" w:hAnsi="Times New Roman" w:cs="Times New Roman"/>
          <w:b/>
          <w:sz w:val="24"/>
          <w:szCs w:val="24"/>
          <w:lang w:eastAsia="pl-PL"/>
        </w:rPr>
      </w:pPr>
      <w:r w:rsidRPr="00C36E3D">
        <w:rPr>
          <w:rFonts w:ascii="Times New Roman" w:eastAsia="Times New Roman" w:hAnsi="Times New Roman" w:cs="Times New Roman"/>
          <w:b/>
          <w:sz w:val="24"/>
          <w:szCs w:val="24"/>
          <w:lang w:eastAsia="pl-PL"/>
        </w:rPr>
        <w:t>Uwaga ! :</w:t>
      </w:r>
    </w:p>
    <w:p w14:paraId="4903E3B2" w14:textId="77777777" w:rsidR="00F37906" w:rsidRPr="00F37906" w:rsidRDefault="00C36E3D" w:rsidP="00F37906">
      <w:pPr>
        <w:ind w:left="360"/>
        <w:rPr>
          <w:rFonts w:ascii="Garamond" w:eastAsia="Times New Roman" w:hAnsi="Garamond" w:cs="Times New Roman"/>
          <w:sz w:val="24"/>
          <w:szCs w:val="24"/>
          <w:lang w:eastAsia="ar-SA"/>
        </w:rPr>
      </w:pPr>
      <w:r w:rsidRPr="00C36E3D">
        <w:rPr>
          <w:rFonts w:ascii="Times New Roman" w:eastAsia="Times New Roman" w:hAnsi="Times New Roman" w:cs="Times New Roman"/>
          <w:b/>
          <w:sz w:val="24"/>
          <w:szCs w:val="24"/>
          <w:lang w:eastAsia="pl-PL"/>
        </w:rPr>
        <w:t xml:space="preserve">*-Prawą stronę tabeli, należy wypełnić stosując słowa „spełnia” lub „nie spełnia”, zaś w przypadku żądania  wykazania wpisu  określonych  parametrów, należy wpisać oferowane konkretne ,rzeczowe  wartości techniczno-użytkowe. W przypadku, gdy Wykonawca w którejkolwiek  z pozycji    wpisze   słowa „nie spełnia” lub zaoferuje niższe wartości lub poświadczy nieprawdę, oferta zostanie odrzucona, gdyż jej treść nie   odpowiada treści </w:t>
      </w:r>
      <w:r w:rsidR="00F37906" w:rsidRPr="00F37906">
        <w:rPr>
          <w:rFonts w:ascii="Garamond" w:eastAsia="Times New Roman" w:hAnsi="Garamond" w:cs="Times New Roman"/>
          <w:b/>
          <w:color w:val="000000"/>
          <w:sz w:val="24"/>
          <w:szCs w:val="24"/>
          <w:lang w:eastAsia="ar-SA"/>
        </w:rPr>
        <w:t>SWZ (art. 226 ust 1 pkt 5 ustawy PZP )</w:t>
      </w:r>
    </w:p>
    <w:p w14:paraId="35430539" w14:textId="77777777" w:rsidR="00F37906" w:rsidRPr="00F37906" w:rsidRDefault="00F37906" w:rsidP="00F37906">
      <w:pPr>
        <w:suppressAutoHyphens/>
        <w:spacing w:after="0" w:line="240" w:lineRule="auto"/>
        <w:rPr>
          <w:rFonts w:ascii="Garamond" w:eastAsia="Times New Roman" w:hAnsi="Garamond" w:cs="Times New Roman"/>
          <w:sz w:val="20"/>
          <w:szCs w:val="20"/>
          <w:lang w:eastAsia="ar-SA"/>
        </w:rPr>
      </w:pPr>
    </w:p>
    <w:p w14:paraId="672C2236" w14:textId="77777777" w:rsidR="00C36E3D" w:rsidRPr="00C36E3D" w:rsidRDefault="00C36E3D" w:rsidP="00C36E3D">
      <w:pPr>
        <w:spacing w:after="0" w:line="240" w:lineRule="auto"/>
        <w:ind w:left="360"/>
        <w:rPr>
          <w:rFonts w:ascii="Times New Roman" w:eastAsia="Times New Roman" w:hAnsi="Times New Roman" w:cs="Times New Roman"/>
          <w:b/>
          <w:sz w:val="24"/>
          <w:szCs w:val="24"/>
          <w:lang w:eastAsia="pl-PL"/>
        </w:rPr>
      </w:pPr>
    </w:p>
    <w:p w14:paraId="23296EE6" w14:textId="77777777" w:rsidR="00C36E3D" w:rsidRPr="00C36E3D" w:rsidRDefault="00C36E3D" w:rsidP="00C36E3D">
      <w:pPr>
        <w:spacing w:after="0" w:line="240" w:lineRule="auto"/>
        <w:rPr>
          <w:rFonts w:ascii="Times New Roman" w:eastAsia="Times New Roman" w:hAnsi="Times New Roman" w:cs="Times New Roman"/>
          <w:sz w:val="24"/>
          <w:szCs w:val="24"/>
          <w:lang w:eastAsia="pl-PL"/>
        </w:rPr>
      </w:pPr>
    </w:p>
    <w:p w14:paraId="07903C02" w14:textId="77777777" w:rsidR="00C36E3D" w:rsidRPr="00C36E3D" w:rsidRDefault="00C36E3D" w:rsidP="00C36E3D">
      <w:pPr>
        <w:spacing w:after="0" w:line="240" w:lineRule="auto"/>
        <w:rPr>
          <w:rFonts w:ascii="Times New Roman" w:eastAsia="Times New Roman" w:hAnsi="Times New Roman" w:cs="Times New Roman"/>
          <w:b/>
          <w:sz w:val="24"/>
          <w:szCs w:val="24"/>
          <w:lang w:eastAsia="pl-PL" w:bidi="pl-PL"/>
        </w:rPr>
      </w:pPr>
      <w:r w:rsidRPr="00C36E3D">
        <w:rPr>
          <w:rFonts w:ascii="Times New Roman" w:eastAsia="Times New Roman" w:hAnsi="Times New Roman" w:cs="Times New Roman"/>
          <w:sz w:val="24"/>
          <w:szCs w:val="24"/>
          <w:lang w:eastAsia="pl-PL"/>
        </w:rPr>
        <w:t>,</w:t>
      </w:r>
    </w:p>
    <w:p w14:paraId="435AD305" w14:textId="77777777" w:rsidR="00C36E3D" w:rsidRPr="00C36E3D" w:rsidRDefault="00C36E3D" w:rsidP="00C36E3D">
      <w:pPr>
        <w:spacing w:after="0" w:line="240" w:lineRule="auto"/>
        <w:rPr>
          <w:rFonts w:ascii="Times New Roman" w:eastAsia="Times New Roman" w:hAnsi="Times New Roman" w:cs="Times New Roman"/>
          <w:b/>
          <w:sz w:val="24"/>
          <w:szCs w:val="24"/>
          <w:lang w:eastAsia="pl-PL" w:bidi="pl-PL"/>
        </w:rPr>
      </w:pPr>
    </w:p>
    <w:p w14:paraId="0E5E4CCC" w14:textId="77777777" w:rsidR="00C36E3D" w:rsidRPr="00C36E3D" w:rsidRDefault="00C36E3D" w:rsidP="00C36E3D">
      <w:pPr>
        <w:spacing w:after="0" w:line="240" w:lineRule="auto"/>
        <w:rPr>
          <w:rFonts w:ascii="Times New Roman" w:eastAsia="Times New Roman" w:hAnsi="Times New Roman" w:cs="Times New Roman"/>
          <w:b/>
          <w:sz w:val="24"/>
          <w:szCs w:val="24"/>
          <w:lang w:eastAsia="pl-PL" w:bidi="pl-PL"/>
        </w:rPr>
      </w:pPr>
      <w:r w:rsidRPr="00C36E3D">
        <w:rPr>
          <w:rFonts w:ascii="Times New Roman" w:eastAsia="Times New Roman" w:hAnsi="Times New Roman" w:cs="Times New Roman"/>
          <w:b/>
          <w:sz w:val="24"/>
          <w:szCs w:val="24"/>
          <w:lang w:eastAsia="pl-PL"/>
        </w:rPr>
        <w:t>,</w:t>
      </w:r>
    </w:p>
    <w:p w14:paraId="52B4E9C0" w14:textId="77777777" w:rsidR="00C36E3D" w:rsidRPr="00C36E3D" w:rsidRDefault="00C36E3D" w:rsidP="00C36E3D">
      <w:pPr>
        <w:spacing w:after="0" w:line="240" w:lineRule="auto"/>
        <w:rPr>
          <w:rFonts w:ascii="Tahoma" w:eastAsia="Times New Roman" w:hAnsi="Tahoma" w:cs="Tahoma"/>
          <w:color w:val="FF0000"/>
          <w:lang w:eastAsia="pl-PL"/>
        </w:rPr>
      </w:pPr>
    </w:p>
    <w:p w14:paraId="01785B12" w14:textId="77777777" w:rsidR="00EA1A53" w:rsidRDefault="00EA1A53"/>
    <w:sectPr w:rsidR="00EA1A53" w:rsidSect="00EE1CBD">
      <w:headerReference w:type="default" r:id="rId8"/>
      <w:footerReference w:type="default" r:id="rId9"/>
      <w:pgSz w:w="16838" w:h="11906" w:orient="landscape"/>
      <w:pgMar w:top="1417" w:right="1417" w:bottom="1417" w:left="1417" w:header="708"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85AFA" w14:textId="77777777" w:rsidR="00A77E0D" w:rsidRDefault="00A77E0D">
      <w:pPr>
        <w:spacing w:after="0" w:line="240" w:lineRule="auto"/>
      </w:pPr>
      <w:r>
        <w:separator/>
      </w:r>
    </w:p>
  </w:endnote>
  <w:endnote w:type="continuationSeparator" w:id="0">
    <w:p w14:paraId="57C68914" w14:textId="77777777" w:rsidR="00A77E0D" w:rsidRDefault="00A7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MS Gothic"/>
    <w:panose1 w:val="00000000000000000000"/>
    <w:charset w:val="00"/>
    <w:family w:val="swiss"/>
    <w:notTrueType/>
    <w:pitch w:val="default"/>
    <w:sig w:usb0="00000003" w:usb1="08070000" w:usb2="00000010" w:usb3="00000000" w:csb0="00020001" w:csb1="00000000"/>
  </w:font>
  <w:font w:name="Andale Sans UI">
    <w:altName w:val="Century Gothic"/>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AE8C9" w14:textId="77777777" w:rsidR="00C12F12" w:rsidRDefault="00C36E3D">
    <w:pPr>
      <w:pStyle w:val="Stopka"/>
      <w:jc w:val="right"/>
    </w:pPr>
    <w:r>
      <w:fldChar w:fldCharType="begin"/>
    </w:r>
    <w:r>
      <w:instrText>PAGE   \* MERGEFORMAT</w:instrText>
    </w:r>
    <w:r>
      <w:fldChar w:fldCharType="separate"/>
    </w:r>
    <w:r w:rsidR="00D5786F">
      <w:rPr>
        <w:noProof/>
      </w:rPr>
      <w:t>3</w:t>
    </w:r>
    <w:r>
      <w:rPr>
        <w:noProof/>
      </w:rPr>
      <w:fldChar w:fldCharType="end"/>
    </w:r>
  </w:p>
  <w:p w14:paraId="24F14103" w14:textId="77777777" w:rsidR="00C12F12" w:rsidRDefault="00A77E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19D63" w14:textId="77777777" w:rsidR="00A77E0D" w:rsidRDefault="00A77E0D">
      <w:pPr>
        <w:spacing w:after="0" w:line="240" w:lineRule="auto"/>
      </w:pPr>
      <w:r>
        <w:separator/>
      </w:r>
    </w:p>
  </w:footnote>
  <w:footnote w:type="continuationSeparator" w:id="0">
    <w:p w14:paraId="6512F964" w14:textId="77777777" w:rsidR="00A77E0D" w:rsidRDefault="00A77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12AB" w14:textId="77777777" w:rsidR="00C12F12" w:rsidRDefault="00C36E3D" w:rsidP="00394F4C">
    <w:pPr>
      <w:pStyle w:val="Nagwek"/>
      <w:jc w:val="right"/>
    </w:pPr>
    <w:r w:rsidRPr="0067608C">
      <w:rPr>
        <w:i/>
        <w:sz w:val="18"/>
        <w:szCs w:val="18"/>
      </w:rPr>
      <w:t>Specyfikacja istotnych warunków zamówi</w:t>
    </w:r>
    <w:r>
      <w:rPr>
        <w:i/>
        <w:sz w:val="18"/>
        <w:szCs w:val="18"/>
      </w:rPr>
      <w:t>enia – średni  samochód ratowniczo-gaśniczy</w:t>
    </w:r>
    <w:r>
      <w:rPr>
        <w:i/>
        <w:sz w:val="18"/>
        <w:szCs w:val="18"/>
      </w:rPr>
      <w:tab/>
    </w:r>
    <w:r w:rsidRPr="00394F4C">
      <w:rPr>
        <w:i/>
        <w:sz w:val="18"/>
        <w:szCs w:val="18"/>
      </w:rPr>
      <w:fldChar w:fldCharType="begin"/>
    </w:r>
    <w:r w:rsidRPr="00394F4C">
      <w:rPr>
        <w:i/>
        <w:sz w:val="18"/>
        <w:szCs w:val="18"/>
      </w:rPr>
      <w:instrText xml:space="preserve"> PAGE   \* MERGEFORMAT </w:instrText>
    </w:r>
    <w:r w:rsidRPr="00394F4C">
      <w:rPr>
        <w:i/>
        <w:sz w:val="18"/>
        <w:szCs w:val="18"/>
      </w:rPr>
      <w:fldChar w:fldCharType="separate"/>
    </w:r>
    <w:r w:rsidR="00D5786F">
      <w:rPr>
        <w:i/>
        <w:noProof/>
        <w:sz w:val="18"/>
        <w:szCs w:val="18"/>
      </w:rPr>
      <w:t>3</w:t>
    </w:r>
    <w:r w:rsidRPr="00394F4C">
      <w:rPr>
        <w:i/>
        <w:sz w:val="18"/>
        <w:szCs w:val="18"/>
      </w:rPr>
      <w:fldChar w:fldCharType="end"/>
    </w:r>
  </w:p>
  <w:p w14:paraId="4203FEA4" w14:textId="77777777" w:rsidR="00C12F12" w:rsidRPr="00394F4C" w:rsidRDefault="00A77E0D" w:rsidP="00394F4C">
    <w:pPr>
      <w:pStyle w:val="Nagwek"/>
      <w:pBdr>
        <w:bottom w:val="single" w:sz="6" w:space="1" w:color="auto"/>
      </w:pBdr>
      <w:rPr>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74"/>
    <w:multiLevelType w:val="hybridMultilevel"/>
    <w:tmpl w:val="E1CA8DE4"/>
    <w:lvl w:ilvl="0" w:tplc="25849E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620D587E"/>
    <w:multiLevelType w:val="hybridMultilevel"/>
    <w:tmpl w:val="3672417A"/>
    <w:lvl w:ilvl="0" w:tplc="25849E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6FA564E5"/>
    <w:multiLevelType w:val="hybridMultilevel"/>
    <w:tmpl w:val="4150FFDC"/>
    <w:lvl w:ilvl="0" w:tplc="04150017">
      <w:start w:val="1"/>
      <w:numFmt w:val="lowerLetter"/>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17"/>
    <w:rsid w:val="0009489C"/>
    <w:rsid w:val="00160B10"/>
    <w:rsid w:val="00177FD2"/>
    <w:rsid w:val="001944DA"/>
    <w:rsid w:val="0025301A"/>
    <w:rsid w:val="0035766D"/>
    <w:rsid w:val="003F6BF2"/>
    <w:rsid w:val="004A7E6F"/>
    <w:rsid w:val="00522027"/>
    <w:rsid w:val="006061F4"/>
    <w:rsid w:val="00651A1B"/>
    <w:rsid w:val="00691DA8"/>
    <w:rsid w:val="006A1258"/>
    <w:rsid w:val="009C54B3"/>
    <w:rsid w:val="009E63FE"/>
    <w:rsid w:val="00A57F4A"/>
    <w:rsid w:val="00A77E0D"/>
    <w:rsid w:val="00AF7200"/>
    <w:rsid w:val="00B03091"/>
    <w:rsid w:val="00BE7496"/>
    <w:rsid w:val="00C36E3D"/>
    <w:rsid w:val="00C63B38"/>
    <w:rsid w:val="00D5786F"/>
    <w:rsid w:val="00D85E17"/>
    <w:rsid w:val="00E31B41"/>
    <w:rsid w:val="00EA1A53"/>
    <w:rsid w:val="00EE038B"/>
    <w:rsid w:val="00F37906"/>
    <w:rsid w:val="00F80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36E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C36E3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C36E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36E3D"/>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36E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C36E3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C36E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36E3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4343</Words>
  <Characters>26061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2</cp:revision>
  <cp:lastPrinted>2021-09-01T07:48:00Z</cp:lastPrinted>
  <dcterms:created xsi:type="dcterms:W3CDTF">2021-09-01T11:58:00Z</dcterms:created>
  <dcterms:modified xsi:type="dcterms:W3CDTF">2021-09-01T11:58:00Z</dcterms:modified>
</cp:coreProperties>
</file>